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A5160" w14:textId="1B47E326" w:rsidR="00DB0824" w:rsidRDefault="00DB0824" w:rsidP="00432BC1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DB0824" w:rsidSect="00432BC1">
          <w:headerReference w:type="even" r:id="rId8"/>
          <w:headerReference w:type="default" r:id="rId9"/>
          <w:footerReference w:type="default" r:id="rId10"/>
          <w:pgSz w:w="11906" w:h="16838"/>
          <w:pgMar w:top="1701" w:right="707" w:bottom="1134" w:left="1134" w:header="709" w:footer="709" w:gutter="0"/>
          <w:cols w:space="708"/>
          <w:docGrid w:linePitch="360"/>
        </w:sectPr>
      </w:pPr>
    </w:p>
    <w:p w14:paraId="05931F08" w14:textId="77777777" w:rsidR="00DB0824" w:rsidRPr="00DB0824" w:rsidRDefault="00DB0824" w:rsidP="00432BC1">
      <w:pPr>
        <w:spacing w:line="300" w:lineRule="auto"/>
        <w:contextualSpacing/>
        <w:jc w:val="center"/>
        <w:rPr>
          <w:rFonts w:ascii="Calibri" w:eastAsia="Arial" w:hAnsi="Calibri" w:cs="Calibri"/>
          <w:b/>
          <w:bCs/>
          <w:sz w:val="32"/>
          <w:szCs w:val="32"/>
          <w:lang w:eastAsia="ru-RU" w:bidi="ru-RU"/>
        </w:rPr>
      </w:pPr>
      <w:bookmarkStart w:id="0" w:name="_Hlk501111703"/>
      <w:bookmarkStart w:id="1" w:name="_GoBack"/>
      <w:bookmarkEnd w:id="0"/>
      <w:bookmarkEnd w:id="1"/>
      <w:r w:rsidRPr="00DB0824">
        <w:rPr>
          <w:rFonts w:ascii="Calibri" w:eastAsia="Arial" w:hAnsi="Calibri" w:cs="Calibri"/>
          <w:b/>
          <w:bCs/>
          <w:sz w:val="32"/>
          <w:szCs w:val="32"/>
          <w:lang w:eastAsia="ru-RU" w:bidi="ru-RU"/>
        </w:rPr>
        <w:lastRenderedPageBreak/>
        <w:t xml:space="preserve">ПЛАТЕЖНЫЙ ТЕРМИНАЛ </w:t>
      </w:r>
      <w:r w:rsidRPr="00DB0824">
        <w:rPr>
          <w:rFonts w:ascii="Calibri" w:eastAsia="Arial" w:hAnsi="Calibri" w:cs="Calibri"/>
          <w:b/>
          <w:bCs/>
          <w:sz w:val="32"/>
          <w:szCs w:val="32"/>
          <w:lang w:eastAsia="ru-RU" w:bidi="en-US"/>
        </w:rPr>
        <w:t>SAGA</w:t>
      </w:r>
      <w:r w:rsidRPr="00DB0824">
        <w:rPr>
          <w:rFonts w:ascii="Calibri" w:eastAsia="Arial" w:hAnsi="Calibri" w:cs="Calibri"/>
          <w:b/>
          <w:bCs/>
          <w:sz w:val="32"/>
          <w:szCs w:val="32"/>
          <w:lang w:eastAsia="ru-RU" w:bidi="ru-RU"/>
        </w:rPr>
        <w:t>® С-200</w:t>
      </w:r>
    </w:p>
    <w:p w14:paraId="781A257C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eastAsia="Arial" w:hAnsi="Calibri" w:cs="Calibri"/>
          <w:b/>
          <w:bCs/>
          <w:sz w:val="32"/>
          <w:szCs w:val="32"/>
          <w:lang w:eastAsia="ru-RU" w:bidi="ru-RU"/>
        </w:rPr>
      </w:pPr>
      <w:r w:rsidRPr="00DB0824">
        <w:rPr>
          <w:rFonts w:ascii="Calibri" w:eastAsia="Arial" w:hAnsi="Calibri" w:cs="Calibri"/>
          <w:b/>
          <w:bCs/>
          <w:sz w:val="32"/>
          <w:szCs w:val="32"/>
          <w:lang w:eastAsia="ru-RU" w:bidi="ru-RU"/>
        </w:rPr>
        <w:t>РУКОВОДСТВО ПО ЭКСПЛУАТАЦИИ</w:t>
      </w:r>
    </w:p>
    <w:p w14:paraId="1E1CED00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eastAsia="Arial" w:hAnsi="Calibri" w:cs="Calibri"/>
          <w:b/>
          <w:bCs/>
          <w:sz w:val="32"/>
          <w:szCs w:val="32"/>
          <w:lang w:eastAsia="ru-RU" w:bidi="ru-RU"/>
        </w:rPr>
      </w:pPr>
    </w:p>
    <w:p w14:paraId="56BCE281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eastAsia="Arial" w:hAnsi="Calibri" w:cs="Calibri"/>
          <w:b/>
          <w:bCs/>
          <w:noProof/>
          <w:sz w:val="24"/>
          <w:szCs w:val="32"/>
          <w:lang w:eastAsia="ru-RU"/>
        </w:rPr>
      </w:pPr>
      <w:r w:rsidRPr="00117208">
        <w:rPr>
          <w:rFonts w:ascii="Calibri" w:eastAsia="Arial" w:hAnsi="Calibri" w:cs="Calibri"/>
          <w:b/>
          <w:bCs/>
          <w:noProof/>
          <w:sz w:val="24"/>
          <w:szCs w:val="32"/>
          <w:lang w:eastAsia="ru-RU"/>
        </w:rPr>
        <w:drawing>
          <wp:inline distT="0" distB="0" distL="0" distR="0" wp14:anchorId="0806FAF3" wp14:editId="0ED5F959">
            <wp:extent cx="5334000" cy="6705088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П41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394" cy="671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4FF9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eastAsia="Arial" w:hAnsi="Calibri" w:cs="Calibri"/>
          <w:b/>
          <w:bCs/>
          <w:noProof/>
          <w:sz w:val="24"/>
          <w:szCs w:val="32"/>
          <w:lang w:eastAsia="ru-RU"/>
        </w:rPr>
      </w:pPr>
    </w:p>
    <w:p w14:paraId="68EAC684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eastAsia="Arial" w:hAnsi="Calibri" w:cs="Calibri"/>
          <w:b/>
          <w:bCs/>
          <w:noProof/>
          <w:sz w:val="24"/>
          <w:szCs w:val="32"/>
          <w:lang w:eastAsia="ru-RU"/>
        </w:rPr>
      </w:pPr>
    </w:p>
    <w:p w14:paraId="11CEA599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eastAsia="Arial" w:hAnsi="Calibri" w:cs="Calibri"/>
          <w:b/>
          <w:bCs/>
          <w:noProof/>
          <w:sz w:val="24"/>
          <w:szCs w:val="32"/>
          <w:lang w:eastAsia="ru-RU"/>
        </w:rPr>
      </w:pPr>
    </w:p>
    <w:p w14:paraId="3FB3AAC9" w14:textId="77777777" w:rsidR="00DB0824" w:rsidRPr="00DB0824" w:rsidRDefault="00DB0824" w:rsidP="00DB0824">
      <w:pPr>
        <w:tabs>
          <w:tab w:val="left" w:pos="9639"/>
        </w:tabs>
        <w:spacing w:line="300" w:lineRule="auto"/>
        <w:ind w:firstLine="709"/>
        <w:contextualSpacing/>
        <w:jc w:val="center"/>
        <w:rPr>
          <w:rFonts w:ascii="Calibri" w:eastAsia="Arial" w:hAnsi="Calibri" w:cs="Calibri"/>
          <w:b/>
          <w:bCs/>
          <w:sz w:val="24"/>
          <w:szCs w:val="32"/>
          <w:lang w:eastAsia="ru-RU" w:bidi="ru-RU"/>
        </w:rPr>
      </w:pPr>
    </w:p>
    <w:sdt>
      <w:sdtPr>
        <w:id w:val="6075475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ABB071" w14:textId="77777777" w:rsidR="00DB0824" w:rsidRPr="00DB0824" w:rsidRDefault="00DB0824" w:rsidP="00DB0824">
          <w:pPr>
            <w:keepNext/>
            <w:keepLines/>
            <w:spacing w:before="240" w:after="0" w:line="300" w:lineRule="auto"/>
            <w:contextualSpacing/>
            <w:jc w:val="center"/>
          </w:pPr>
        </w:p>
        <w:p w14:paraId="579CCD92" w14:textId="77777777" w:rsidR="00DB0824" w:rsidRPr="00DB0824" w:rsidRDefault="00DB0824" w:rsidP="00DB0824">
          <w:r w:rsidRPr="00DB0824">
            <w:br w:type="page"/>
          </w:r>
        </w:p>
        <w:p w14:paraId="358730CF" w14:textId="77777777" w:rsidR="00DB0824" w:rsidRPr="00DB0824" w:rsidRDefault="00DB0824" w:rsidP="00DB0824">
          <w:pPr>
            <w:keepNext/>
            <w:keepLines/>
            <w:spacing w:before="240" w:after="0" w:line="300" w:lineRule="auto"/>
            <w:contextualSpacing/>
            <w:jc w:val="center"/>
            <w:rPr>
              <w:rFonts w:eastAsiaTheme="majorEastAsia" w:cstheme="majorBidi"/>
              <w:b/>
              <w:sz w:val="32"/>
              <w:szCs w:val="32"/>
              <w:lang w:eastAsia="ru-RU"/>
            </w:rPr>
          </w:pPr>
          <w:r w:rsidRPr="00DB0824">
            <w:rPr>
              <w:rFonts w:eastAsiaTheme="majorEastAsia" w:cstheme="majorBidi"/>
              <w:b/>
              <w:sz w:val="32"/>
              <w:szCs w:val="32"/>
              <w:lang w:eastAsia="ru-RU"/>
            </w:rPr>
            <w:lastRenderedPageBreak/>
            <w:t>СОДЕРЖАНИЕ</w:t>
          </w:r>
        </w:p>
        <w:p w14:paraId="1E6835B7" w14:textId="77777777" w:rsidR="00DB0824" w:rsidRPr="00DB0824" w:rsidRDefault="00DB0824" w:rsidP="00DB0824">
          <w:pPr>
            <w:spacing w:line="300" w:lineRule="auto"/>
            <w:contextualSpacing/>
            <w:rPr>
              <w:lang w:eastAsia="ru-RU"/>
            </w:rPr>
          </w:pPr>
        </w:p>
        <w:p w14:paraId="1EE17005" w14:textId="5147D329" w:rsidR="00DB0824" w:rsidRPr="00DB0824" w:rsidRDefault="00DB0824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r w:rsidRPr="00DB0824">
            <w:fldChar w:fldCharType="begin"/>
          </w:r>
          <w:r w:rsidRPr="00DB0824">
            <w:instrText xml:space="preserve"> TOC \o "1-3" \h \z \u </w:instrText>
          </w:r>
          <w:r w:rsidRPr="00DB0824">
            <w:fldChar w:fldCharType="separate"/>
          </w:r>
          <w:hyperlink w:anchor="_Toc10545335" w:history="1">
            <w:r w:rsidRPr="00DB0824">
              <w:rPr>
                <w:b/>
                <w:noProof/>
                <w:color w:val="0000FF" w:themeColor="hyperlink"/>
                <w:u w:val="single"/>
              </w:rPr>
              <w:t>1. ВВЕДЕНИЕ</w:t>
            </w:r>
            <w:r w:rsidRPr="00DB0824">
              <w:rPr>
                <w:noProof/>
                <w:webHidden/>
              </w:rPr>
              <w:tab/>
            </w:r>
            <w:r w:rsidRPr="00DB0824">
              <w:rPr>
                <w:noProof/>
                <w:webHidden/>
              </w:rPr>
              <w:fldChar w:fldCharType="begin"/>
            </w:r>
            <w:r w:rsidRPr="00DB0824">
              <w:rPr>
                <w:noProof/>
                <w:webHidden/>
              </w:rPr>
              <w:instrText xml:space="preserve"> PAGEREF _Toc10545335 \h </w:instrText>
            </w:r>
            <w:r w:rsidRPr="00DB0824">
              <w:rPr>
                <w:noProof/>
                <w:webHidden/>
              </w:rPr>
            </w:r>
            <w:r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2</w:t>
            </w:r>
            <w:r w:rsidRPr="00DB0824">
              <w:rPr>
                <w:noProof/>
                <w:webHidden/>
              </w:rPr>
              <w:fldChar w:fldCharType="end"/>
            </w:r>
          </w:hyperlink>
        </w:p>
        <w:p w14:paraId="49932EAE" w14:textId="6B9D6558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36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2. ОБЩИЙ ВИД И ТЕХНИЧЕСКИЕ ХАРАКТЕРИСТИКИ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_Toc10545336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3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2E72B243" w14:textId="5F0AFE49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37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3. УСЛОВИЯ ЭКСПЛУАТАЦИИ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_Toc10545337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6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012D8125" w14:textId="3C636E41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38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4. МЕРЫ БЕЗОПАСНОСТИ И ПРЕДОСТОРОЖНОСТИ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_Toc10545338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7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49C022E3" w14:textId="31354A9D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39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5. СОСТАВ АППАРАТНО-ПРОГРАММНОГО КОМПЛЕКСА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_Toc10545339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8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6B072C04" w14:textId="0F0CF251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40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6. ОПИСАНИЕ КОМПОНЕНТОВ КОМПЛЕКСА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_Toc10545340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9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0D307AAF" w14:textId="11378ACF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41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6.1 Управляющий ПК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_Toc10545341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9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17DF4E57" w14:textId="72ECEF7B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42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6.2 ЖК дисплей с сенсорным экраном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_Toc10545342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9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6CCD0D02" w14:textId="1A262AAE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43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6.3 Картридер Sankyo ICT3K7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_Toc10545343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10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117908C8" w14:textId="450FF44F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44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 xml:space="preserve">6.4 </w:t>
            </w:r>
            <w:r w:rsidR="00DB0824" w:rsidRPr="00DB0824">
              <w:rPr>
                <w:b/>
                <w:noProof/>
                <w:color w:val="0000FF" w:themeColor="hyperlink"/>
                <w:u w:val="single"/>
                <w:lang w:val="en-US"/>
              </w:rPr>
              <w:t>PIN</w:t>
            </w:r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 xml:space="preserve"> клавиатура </w:t>
            </w:r>
            <w:r w:rsidR="00DB0824" w:rsidRPr="00DB0824">
              <w:rPr>
                <w:b/>
                <w:bCs/>
                <w:noProof/>
                <w:color w:val="0000FF" w:themeColor="hyperlink"/>
                <w:u w:val="single"/>
              </w:rPr>
              <w:t>SZZT ZT588F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_Toc10545344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11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6B52884A" w14:textId="277FBF5A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45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6.5 Бесконтактный считыватель NFC ViVOpay Kiosk III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_Toc10545345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12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58438275" w14:textId="3005F71C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46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6.6 Сканер штрихового кода Honeywell YJ-HF500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_Toc10545346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14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30F09AD8" w14:textId="5864C58F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47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6.7 Купюроприемник CashCode GX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_Toc10545347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15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1971303B" w14:textId="58A0E20C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48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6.8 Термопринтер чековый Custom TG2480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_Toc10545348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18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26540028" w14:textId="1AB14E1C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49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6.8.1 Операция замены термобумаги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_Toc10545349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21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7F96C543" w14:textId="0406F375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50" w:history="1">
            <w:r w:rsidR="00DB0824" w:rsidRPr="00DB0824">
              <w:rPr>
                <w:rFonts w:cstheme="minorHAnsi"/>
                <w:b/>
                <w:noProof/>
                <w:color w:val="0000FF" w:themeColor="hyperlink"/>
                <w:u w:val="single"/>
              </w:rPr>
              <w:t>6.8.2 Распечатка тестового чека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_Toc10545350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22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561A8729" w14:textId="0ACE5D38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51" w:history="1">
            <w:r w:rsidR="00DB0824" w:rsidRPr="00DB0824">
              <w:rPr>
                <w:rFonts w:cstheme="minorHAnsi"/>
                <w:b/>
                <w:noProof/>
                <w:color w:val="0000FF" w:themeColor="hyperlink"/>
                <w:u w:val="single"/>
              </w:rPr>
              <w:t>6.8.3 Устранение замятие бумаги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_Toc10545351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23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52C0186B" w14:textId="4EC714C0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52" w:history="1">
            <w:r w:rsidR="00DB0824" w:rsidRPr="00DB0824">
              <w:rPr>
                <w:b/>
                <w:noProof/>
                <w:color w:val="0000FF" w:themeColor="hyperlink"/>
                <w:u w:val="single"/>
                <w:lang w:bidi="ru-RU"/>
              </w:rPr>
              <w:t>6.9 Роутер iRZ RL21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_Toc10545352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24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2E75A99F" w14:textId="691110F4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53" w:history="1">
            <w:r w:rsidR="00DB0824" w:rsidRPr="00DB0824">
              <w:rPr>
                <w:b/>
                <w:noProof/>
                <w:color w:val="0000FF" w:themeColor="hyperlink"/>
                <w:u w:val="single"/>
                <w:lang w:bidi="ru-RU"/>
              </w:rPr>
              <w:t>6.10 Блок питания 24В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_Toc10545353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26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72F9100D" w14:textId="5C572C13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54" w:history="1">
            <w:r w:rsidR="00DB0824" w:rsidRPr="00DB0824">
              <w:rPr>
                <w:b/>
                <w:noProof/>
                <w:color w:val="0000FF" w:themeColor="hyperlink"/>
                <w:u w:val="single"/>
                <w:lang w:bidi="ru-RU"/>
              </w:rPr>
              <w:t xml:space="preserve">6.11 Источник бесперебойного питания </w:t>
            </w:r>
            <w:r w:rsidR="00DB0824" w:rsidRPr="00DB0824">
              <w:rPr>
                <w:b/>
                <w:noProof/>
                <w:color w:val="0000FF" w:themeColor="hyperlink"/>
                <w:u w:val="single"/>
                <w:lang w:val="en-US" w:bidi="ru-RU"/>
              </w:rPr>
              <w:t>APC</w:t>
            </w:r>
            <w:r w:rsidR="00DB0824" w:rsidRPr="00DB0824">
              <w:rPr>
                <w:b/>
                <w:noProof/>
                <w:color w:val="0000FF" w:themeColor="hyperlink"/>
                <w:u w:val="single"/>
                <w:lang w:bidi="ru-RU"/>
              </w:rPr>
              <w:t xml:space="preserve"> </w:t>
            </w:r>
            <w:r w:rsidR="00DB0824" w:rsidRPr="00DB0824">
              <w:rPr>
                <w:b/>
                <w:noProof/>
                <w:color w:val="0000FF" w:themeColor="hyperlink"/>
                <w:u w:val="single"/>
                <w:lang w:val="en-US" w:bidi="ru-RU"/>
              </w:rPr>
              <w:t>Smart</w:t>
            </w:r>
            <w:r w:rsidR="00DB0824" w:rsidRPr="00DB0824">
              <w:rPr>
                <w:b/>
                <w:noProof/>
                <w:color w:val="0000FF" w:themeColor="hyperlink"/>
                <w:u w:val="single"/>
                <w:lang w:bidi="ru-RU"/>
              </w:rPr>
              <w:t>-</w:t>
            </w:r>
            <w:r w:rsidR="00DB0824" w:rsidRPr="00DB0824">
              <w:rPr>
                <w:b/>
                <w:noProof/>
                <w:color w:val="0000FF" w:themeColor="hyperlink"/>
                <w:u w:val="single"/>
                <w:lang w:val="en-US" w:bidi="ru-RU"/>
              </w:rPr>
              <w:t>UPS</w:t>
            </w:r>
            <w:r w:rsidR="00DB0824" w:rsidRPr="00DB0824">
              <w:rPr>
                <w:b/>
                <w:noProof/>
                <w:color w:val="0000FF" w:themeColor="hyperlink"/>
                <w:u w:val="single"/>
                <w:lang w:bidi="ru-RU"/>
              </w:rPr>
              <w:t xml:space="preserve"> </w:t>
            </w:r>
            <w:r w:rsidR="00DB0824" w:rsidRPr="00DB0824">
              <w:rPr>
                <w:b/>
                <w:noProof/>
                <w:color w:val="0000FF" w:themeColor="hyperlink"/>
                <w:u w:val="single"/>
                <w:lang w:val="en-US" w:bidi="ru-RU"/>
              </w:rPr>
              <w:t>SC</w:t>
            </w:r>
            <w:r w:rsidR="00DB0824" w:rsidRPr="00DB0824">
              <w:rPr>
                <w:b/>
                <w:noProof/>
                <w:color w:val="0000FF" w:themeColor="hyperlink"/>
                <w:u w:val="single"/>
                <w:lang w:bidi="ru-RU"/>
              </w:rPr>
              <w:t xml:space="preserve"> 420 ВА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_Toc10545354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27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57E9B403" w14:textId="75503405" w:rsidR="00DB0824" w:rsidRPr="00DB0824" w:rsidRDefault="00432BC1" w:rsidP="00DB0824">
          <w:pPr>
            <w:tabs>
              <w:tab w:val="right" w:leader="dot" w:pos="10337"/>
            </w:tabs>
            <w:spacing w:after="100" w:line="360" w:lineRule="auto"/>
            <w:ind w:left="709"/>
            <w:contextualSpacing/>
            <w:rPr>
              <w:rFonts w:eastAsiaTheme="minorEastAsia"/>
              <w:noProof/>
              <w:lang w:eastAsia="ru-RU"/>
            </w:rPr>
          </w:pPr>
          <w:hyperlink w:anchor="_Toc10545355" w:history="1">
            <w:r w:rsidR="00DB0824" w:rsidRPr="00DB0824">
              <w:rPr>
                <w:b/>
                <w:noProof/>
                <w:color w:val="0000FF" w:themeColor="hyperlink"/>
                <w:u w:val="single"/>
              </w:rPr>
              <w:t>6.12 Сетевой фильтр на 6 розеток</w:t>
            </w:r>
            <w:r w:rsidR="00DB0824" w:rsidRPr="00DB0824">
              <w:rPr>
                <w:noProof/>
                <w:webHidden/>
              </w:rPr>
              <w:tab/>
            </w:r>
            <w:r w:rsidR="00DB0824" w:rsidRPr="00DB0824">
              <w:rPr>
                <w:noProof/>
                <w:webHidden/>
              </w:rPr>
              <w:fldChar w:fldCharType="begin"/>
            </w:r>
            <w:r w:rsidR="00DB0824" w:rsidRPr="00DB0824">
              <w:rPr>
                <w:noProof/>
                <w:webHidden/>
              </w:rPr>
              <w:instrText xml:space="preserve"> PAGEREF _Toc10545355 \h </w:instrText>
            </w:r>
            <w:r w:rsidR="00DB0824" w:rsidRPr="00DB0824">
              <w:rPr>
                <w:noProof/>
                <w:webHidden/>
              </w:rPr>
            </w:r>
            <w:r w:rsidR="00DB0824" w:rsidRPr="00DB0824">
              <w:rPr>
                <w:noProof/>
                <w:webHidden/>
              </w:rPr>
              <w:fldChar w:fldCharType="separate"/>
            </w:r>
            <w:r w:rsidR="003A1BFA">
              <w:rPr>
                <w:noProof/>
                <w:webHidden/>
              </w:rPr>
              <w:t>29</w:t>
            </w:r>
            <w:r w:rsidR="00DB0824" w:rsidRPr="00DB0824">
              <w:rPr>
                <w:noProof/>
                <w:webHidden/>
              </w:rPr>
              <w:fldChar w:fldCharType="end"/>
            </w:r>
          </w:hyperlink>
        </w:p>
        <w:p w14:paraId="3BABC982" w14:textId="77777777" w:rsidR="00DB0824" w:rsidRPr="00DB0824" w:rsidRDefault="00DB0824" w:rsidP="00DB0824">
          <w:pPr>
            <w:spacing w:line="300" w:lineRule="auto"/>
            <w:contextualSpacing/>
          </w:pPr>
          <w:r w:rsidRPr="00DB0824">
            <w:rPr>
              <w:b/>
              <w:bCs/>
            </w:rPr>
            <w:fldChar w:fldCharType="end"/>
          </w:r>
        </w:p>
      </w:sdtContent>
    </w:sdt>
    <w:p w14:paraId="485E41B7" w14:textId="77777777" w:rsidR="00DB0824" w:rsidRPr="00DB0824" w:rsidRDefault="00DB0824" w:rsidP="00DB0824">
      <w:pPr>
        <w:spacing w:line="300" w:lineRule="auto"/>
        <w:contextualSpacing/>
        <w:rPr>
          <w:rFonts w:ascii="Calibri" w:eastAsia="Arial" w:hAnsi="Calibri" w:cs="Calibri"/>
          <w:b/>
          <w:bCs/>
          <w:sz w:val="24"/>
          <w:szCs w:val="32"/>
          <w:lang w:eastAsia="ru-RU" w:bidi="ru-RU"/>
        </w:rPr>
      </w:pPr>
      <w:r w:rsidRPr="00DB0824">
        <w:rPr>
          <w:rFonts w:ascii="Calibri" w:eastAsia="Arial" w:hAnsi="Calibri" w:cs="Calibri"/>
          <w:b/>
          <w:bCs/>
          <w:sz w:val="24"/>
          <w:szCs w:val="32"/>
          <w:lang w:eastAsia="ru-RU" w:bidi="ru-RU"/>
        </w:rPr>
        <w:br w:type="page"/>
      </w:r>
    </w:p>
    <w:p w14:paraId="630BD9E0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6"/>
          <w:szCs w:val="26"/>
        </w:rPr>
      </w:pPr>
      <w:bookmarkStart w:id="2" w:name="_Toc10545335"/>
      <w:r w:rsidRPr="00DB0824">
        <w:rPr>
          <w:rFonts w:eastAsiaTheme="majorEastAsia" w:cstheme="majorBidi"/>
          <w:b/>
          <w:sz w:val="26"/>
          <w:szCs w:val="26"/>
        </w:rPr>
        <w:lastRenderedPageBreak/>
        <w:t>1. ВВЕДЕНИЕ</w:t>
      </w:r>
      <w:bookmarkEnd w:id="2"/>
    </w:p>
    <w:p w14:paraId="58B262C1" w14:textId="77777777" w:rsidR="00DB0824" w:rsidRPr="00DB0824" w:rsidRDefault="00DB0824" w:rsidP="00DB0824">
      <w:pPr>
        <w:spacing w:line="300" w:lineRule="auto"/>
        <w:contextualSpacing/>
      </w:pPr>
    </w:p>
    <w:p w14:paraId="4E837408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lang w:val="ru"/>
        </w:rPr>
      </w:pPr>
      <w:r w:rsidRPr="00DB0824">
        <w:rPr>
          <w:rFonts w:ascii="Calibri" w:hAnsi="Calibri" w:cs="Calibri"/>
          <w:sz w:val="24"/>
        </w:rPr>
        <w:t>Терминал</w:t>
      </w:r>
      <w:r w:rsidRPr="00DB0824">
        <w:rPr>
          <w:rFonts w:ascii="Calibri" w:hAnsi="Calibri" w:cs="Calibri"/>
          <w:sz w:val="24"/>
          <w:lang w:val="ru"/>
        </w:rPr>
        <w:t xml:space="preserve"> </w:t>
      </w:r>
      <w:r w:rsidRPr="00DB0824">
        <w:rPr>
          <w:rFonts w:ascii="Calibri" w:hAnsi="Calibri" w:cs="Calibri"/>
          <w:sz w:val="24"/>
          <w:lang w:val="en-US"/>
        </w:rPr>
        <w:t>SAGA</w:t>
      </w:r>
      <w:r w:rsidRPr="00DB0824">
        <w:rPr>
          <w:rFonts w:ascii="Calibri" w:hAnsi="Calibri" w:cs="Calibri"/>
          <w:sz w:val="24"/>
        </w:rPr>
        <w:t>® С</w:t>
      </w:r>
      <w:r w:rsidRPr="00DB0824">
        <w:rPr>
          <w:rFonts w:ascii="Calibri" w:hAnsi="Calibri" w:cs="Calibri"/>
          <w:sz w:val="24"/>
          <w:lang w:val="ru"/>
        </w:rPr>
        <w:t xml:space="preserve">-200 </w:t>
      </w:r>
      <w:r w:rsidRPr="00DB0824">
        <w:rPr>
          <w:rFonts w:ascii="Calibri" w:hAnsi="Calibri" w:cs="Calibri"/>
          <w:sz w:val="24"/>
        </w:rPr>
        <w:t xml:space="preserve">- </w:t>
      </w:r>
      <w:r w:rsidRPr="00DB0824">
        <w:rPr>
          <w:rFonts w:ascii="Calibri" w:hAnsi="Calibri" w:cs="Calibri"/>
          <w:sz w:val="24"/>
          <w:lang w:val="ru"/>
        </w:rPr>
        <w:t>аппаратно-программный комплекс, описание которого представлено в настоящем руководстве, предназначен для самостоятельной оплаты различных видов услуг и осуществления денежных операций путем внесения наличных денежных средств и безналичных операций с использованием банковской пластиковой карты.</w:t>
      </w:r>
    </w:p>
    <w:p w14:paraId="240742A8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lang w:val="ru"/>
        </w:rPr>
      </w:pPr>
      <w:r w:rsidRPr="00DB0824">
        <w:rPr>
          <w:rFonts w:ascii="Calibri" w:hAnsi="Calibri" w:cs="Calibri"/>
          <w:sz w:val="24"/>
          <w:lang w:val="ru"/>
        </w:rPr>
        <w:t xml:space="preserve">Терминал С-200 поставляется в напольном </w:t>
      </w:r>
      <w:proofErr w:type="spellStart"/>
      <w:r w:rsidRPr="00DB0824">
        <w:rPr>
          <w:rFonts w:ascii="Calibri" w:hAnsi="Calibri" w:cs="Calibri"/>
          <w:sz w:val="24"/>
          <w:lang w:val="ru"/>
        </w:rPr>
        <w:t>вандалостойком</w:t>
      </w:r>
      <w:proofErr w:type="spellEnd"/>
      <w:r w:rsidRPr="00DB0824">
        <w:rPr>
          <w:rFonts w:ascii="Calibri" w:hAnsi="Calibri" w:cs="Calibri"/>
          <w:sz w:val="24"/>
          <w:lang w:val="ru"/>
        </w:rPr>
        <w:t xml:space="preserve"> исполнении и предназначен для установки в помещении.</w:t>
      </w:r>
    </w:p>
    <w:p w14:paraId="4594E226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lang w:val="ru"/>
        </w:rPr>
      </w:pPr>
      <w:r w:rsidRPr="00DB0824">
        <w:rPr>
          <w:rFonts w:ascii="Calibri" w:hAnsi="Calibri" w:cs="Calibri"/>
          <w:sz w:val="24"/>
          <w:lang w:val="ru"/>
        </w:rPr>
        <w:t>Настоящее руководство предназначено для обеспечения правильной эксплуатации и технического обслуживания терминала С-200. Безотказная работа терминала обеспечивается регулярным техническим обслуживанием и соблюдением правил эксплуатации.</w:t>
      </w:r>
    </w:p>
    <w:p w14:paraId="7BB4B1B4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lang w:val="ru"/>
        </w:rPr>
      </w:pPr>
      <w:r w:rsidRPr="00DB0824">
        <w:rPr>
          <w:rFonts w:ascii="Calibri" w:hAnsi="Calibri" w:cs="Calibri"/>
          <w:sz w:val="24"/>
          <w:lang w:val="ru"/>
        </w:rPr>
        <w:t>В руководстве представлены технические характеристики и сведения об основных компонентах, входящих в состав стандартной комплектации терминала*.</w:t>
      </w:r>
    </w:p>
    <w:p w14:paraId="5E1247CA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lang w:val="ru"/>
        </w:rPr>
      </w:pPr>
      <w:r w:rsidRPr="00DB0824">
        <w:rPr>
          <w:rFonts w:ascii="Calibri" w:hAnsi="Calibri" w:cs="Calibri"/>
          <w:sz w:val="24"/>
          <w:lang w:val="ru"/>
        </w:rPr>
        <w:t>Использование терминала с нарушением правил эксплуатации может привести к травмам, порче оборудования и последующему отказу производителя в гарантийном ремонте.</w:t>
      </w:r>
    </w:p>
    <w:p w14:paraId="7E5904E5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lang w:val="ru"/>
        </w:rPr>
      </w:pPr>
      <w:r w:rsidRPr="00DB0824">
        <w:rPr>
          <w:rFonts w:ascii="Calibri" w:hAnsi="Calibri" w:cs="Calibri"/>
          <w:sz w:val="24"/>
          <w:lang w:val="ru"/>
        </w:rPr>
        <w:t>Производитель не несет ответственности за возможные расходы в связи с монтажом и демонтажем гарантийного оборудования, а также за ущерб, нанесенный другому оборудованию, имуществу и здоровью потребителя, возникшие в гарантийный период в результате неправильной установки и эксплуатации.</w:t>
      </w:r>
    </w:p>
    <w:p w14:paraId="381DB057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6602C9B4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1400DEE7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0073F59A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7BA1B277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05486ECE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46CF7F2C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214E8684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5C8B2D06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624B2C6C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78F424FD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493C047B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1E84C537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668EA359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091D7B68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4B13F1BD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572DB8E6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101B3636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7EFB633F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eastAsiaTheme="majorEastAsia" w:cstheme="majorBidi"/>
          <w:b/>
          <w:sz w:val="24"/>
          <w:szCs w:val="26"/>
        </w:rPr>
      </w:pPr>
      <w:r w:rsidRPr="00DB0824">
        <w:rPr>
          <w:rFonts w:ascii="Calibri" w:hAnsi="Calibri" w:cs="Calibri"/>
          <w:sz w:val="24"/>
        </w:rPr>
        <w:t>*при использовании нестандартных компонентов, необходимо руководствоваться документацией, предоставляемой производителем и входящей в комплект сопроводительной документации на терминал.</w:t>
      </w:r>
      <w:r w:rsidRPr="00DB0824">
        <w:rPr>
          <w:b/>
          <w:sz w:val="24"/>
        </w:rPr>
        <w:br w:type="page"/>
      </w:r>
    </w:p>
    <w:p w14:paraId="0D1B597B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3" w:name="_Toc10545336"/>
      <w:r w:rsidRPr="00DB0824">
        <w:rPr>
          <w:rFonts w:eastAsiaTheme="majorEastAsia" w:cstheme="majorBidi"/>
          <w:b/>
          <w:sz w:val="24"/>
          <w:szCs w:val="26"/>
        </w:rPr>
        <w:lastRenderedPageBreak/>
        <w:t>2. ОБЩИЙ ВИД И ТЕХНИЧЕСКИЕ ХАРАКТЕРИСТИКИ</w:t>
      </w:r>
      <w:bookmarkEnd w:id="3"/>
    </w:p>
    <w:p w14:paraId="6D44853E" w14:textId="77777777" w:rsidR="00DB0824" w:rsidRPr="00DB0824" w:rsidRDefault="00DB0824" w:rsidP="00DB0824">
      <w:pPr>
        <w:spacing w:line="300" w:lineRule="auto"/>
        <w:contextualSpacing/>
      </w:pPr>
    </w:p>
    <w:p w14:paraId="78B89940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lang w:val="ru"/>
        </w:rPr>
      </w:pPr>
      <w:r w:rsidRPr="00DB0824">
        <w:rPr>
          <w:rFonts w:ascii="Calibri" w:hAnsi="Calibri" w:cs="Calibri"/>
          <w:sz w:val="24"/>
        </w:rPr>
        <w:t xml:space="preserve">На рисунке 1 представлено расположение некоторых компонентов </w:t>
      </w:r>
      <w:r w:rsidRPr="00DB0824">
        <w:rPr>
          <w:rFonts w:ascii="Calibri" w:hAnsi="Calibri" w:cs="Calibri"/>
          <w:sz w:val="24"/>
          <w:lang w:val="ru"/>
        </w:rPr>
        <w:t>терминала.</w:t>
      </w:r>
    </w:p>
    <w:p w14:paraId="5CDC2482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04717D9A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  <w:r w:rsidRPr="00117208">
        <w:rPr>
          <w:rFonts w:ascii="Calibri" w:hAnsi="Calibri" w:cs="Calibri"/>
          <w:b/>
          <w:noProof/>
          <w:sz w:val="24"/>
          <w:lang w:eastAsia="ru-RU"/>
        </w:rPr>
        <w:drawing>
          <wp:inline distT="0" distB="0" distL="0" distR="0" wp14:anchorId="41CB803B" wp14:editId="37033A6A">
            <wp:extent cx="5637741" cy="3519829"/>
            <wp:effectExtent l="0" t="0" r="127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741" cy="35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1F6A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</w:rPr>
      </w:pPr>
      <w:r w:rsidRPr="00DB0824">
        <w:rPr>
          <w:rFonts w:ascii="Calibri" w:hAnsi="Calibri" w:cs="Calibri"/>
          <w:i/>
          <w:sz w:val="24"/>
        </w:rPr>
        <w:t>Рис. 1. Терминал спереди С-200 с диагональю 19.</w:t>
      </w:r>
    </w:p>
    <w:p w14:paraId="4D7DEE43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732A687D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3CF76FAF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7B84522E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1E51A51A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3D37899F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16A774ED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313D6B9C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1C560C67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2C267EE5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5BDEE8DD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11983FAE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18CF9E13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6FF00AA7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66D59B02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2BA87C9C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79C14130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05EECA73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34D94291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0DDB95A3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lang w:val="ru"/>
        </w:rPr>
      </w:pPr>
      <w:r w:rsidRPr="00DB0824">
        <w:rPr>
          <w:rFonts w:ascii="Calibri" w:hAnsi="Calibri" w:cs="Calibri"/>
          <w:sz w:val="24"/>
        </w:rPr>
        <w:lastRenderedPageBreak/>
        <w:t>Габаритные размеры терминала С-200 с дисплеем диагональю 19 дюймов (</w:t>
      </w:r>
      <w:proofErr w:type="gramStart"/>
      <w:r w:rsidRPr="00DB0824">
        <w:rPr>
          <w:rFonts w:ascii="Calibri" w:hAnsi="Calibri" w:cs="Calibri"/>
          <w:sz w:val="24"/>
        </w:rPr>
        <w:t>В</w:t>
      </w:r>
      <w:proofErr w:type="gramEnd"/>
      <w:r w:rsidRPr="00DB0824">
        <w:rPr>
          <w:rFonts w:ascii="Calibri" w:hAnsi="Calibri" w:cs="Calibri"/>
          <w:sz w:val="24"/>
        </w:rPr>
        <w:t xml:space="preserve"> x Ш x Г): </w:t>
      </w:r>
      <w:r w:rsidRPr="00DB0824">
        <w:rPr>
          <w:rFonts w:ascii="Calibri" w:hAnsi="Calibri" w:cs="Calibri"/>
          <w:sz w:val="24"/>
          <w:lang w:val="ru"/>
        </w:rPr>
        <w:t xml:space="preserve">1599,31 </w:t>
      </w:r>
      <w:r w:rsidRPr="00DB0824">
        <w:rPr>
          <w:rFonts w:ascii="Calibri" w:hAnsi="Calibri" w:cs="Calibri"/>
          <w:sz w:val="24"/>
        </w:rPr>
        <w:t xml:space="preserve">x </w:t>
      </w:r>
      <w:r w:rsidRPr="00DB0824">
        <w:rPr>
          <w:rFonts w:ascii="Calibri" w:hAnsi="Calibri" w:cs="Calibri"/>
          <w:sz w:val="24"/>
          <w:lang w:val="ru"/>
        </w:rPr>
        <w:t>453</w:t>
      </w:r>
      <w:r w:rsidRPr="00DB0824">
        <w:rPr>
          <w:rFonts w:ascii="Calibri" w:hAnsi="Calibri" w:cs="Calibri"/>
          <w:sz w:val="24"/>
        </w:rPr>
        <w:t xml:space="preserve"> x </w:t>
      </w:r>
      <w:r w:rsidRPr="00DB0824">
        <w:rPr>
          <w:rFonts w:ascii="Calibri" w:hAnsi="Calibri" w:cs="Calibri"/>
          <w:sz w:val="24"/>
          <w:lang w:val="ru"/>
        </w:rPr>
        <w:t>441</w:t>
      </w:r>
      <w:r w:rsidRPr="00DB0824">
        <w:rPr>
          <w:rFonts w:ascii="Calibri" w:hAnsi="Calibri" w:cs="Calibri"/>
          <w:sz w:val="24"/>
        </w:rPr>
        <w:t xml:space="preserve"> мм (рис. 2)</w:t>
      </w:r>
      <w:r w:rsidRPr="00DB0824">
        <w:rPr>
          <w:rFonts w:ascii="Calibri" w:hAnsi="Calibri" w:cs="Calibri"/>
          <w:sz w:val="24"/>
          <w:lang w:val="ru"/>
        </w:rPr>
        <w:t>.</w:t>
      </w:r>
      <w:r w:rsidRPr="00DB0824">
        <w:rPr>
          <w:rFonts w:ascii="Calibri" w:hAnsi="Calibri" w:cs="Calibri"/>
          <w:sz w:val="24"/>
        </w:rPr>
        <w:t xml:space="preserve"> </w:t>
      </w:r>
    </w:p>
    <w:p w14:paraId="3C084357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lang w:val="ru"/>
        </w:rPr>
      </w:pPr>
    </w:p>
    <w:p w14:paraId="240C3221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lang w:val="ru"/>
        </w:rPr>
      </w:pPr>
      <w:r w:rsidRPr="00117208">
        <w:rPr>
          <w:rFonts w:ascii="Calibri" w:hAnsi="Calibri" w:cs="Calibri"/>
          <w:noProof/>
          <w:sz w:val="24"/>
          <w:lang w:eastAsia="ru-RU"/>
        </w:rPr>
        <w:drawing>
          <wp:inline distT="0" distB="0" distL="0" distR="0" wp14:anchorId="11E4CC54" wp14:editId="117F6180">
            <wp:extent cx="5892480" cy="492210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77-Габарит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480" cy="492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E772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</w:rPr>
      </w:pPr>
      <w:r w:rsidRPr="00DB0824">
        <w:rPr>
          <w:rFonts w:ascii="Calibri" w:hAnsi="Calibri" w:cs="Calibri"/>
          <w:i/>
          <w:sz w:val="24"/>
        </w:rPr>
        <w:t xml:space="preserve">Рис. 2.  Габаритные размеры </w:t>
      </w:r>
      <w:r w:rsidRPr="00DB0824">
        <w:rPr>
          <w:rFonts w:ascii="Calibri" w:hAnsi="Calibri" w:cs="Calibri"/>
          <w:i/>
          <w:sz w:val="24"/>
          <w:lang w:val="en-US"/>
        </w:rPr>
        <w:t>C</w:t>
      </w:r>
      <w:r w:rsidRPr="00DB0824">
        <w:rPr>
          <w:rFonts w:ascii="Calibri" w:hAnsi="Calibri" w:cs="Calibri"/>
          <w:i/>
          <w:sz w:val="24"/>
        </w:rPr>
        <w:t>-200 с диагональю 19 дюйма.</w:t>
      </w:r>
    </w:p>
    <w:p w14:paraId="2F1AB085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lang w:val="ru"/>
        </w:rPr>
      </w:pPr>
    </w:p>
    <w:p w14:paraId="2DF2A953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515698D0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02313E3B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362D08AB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78B25A8B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6D486FD8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0EF79A26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4BE14DD7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1D740720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07421E2F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0E8CB676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474087FC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11ADB474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4FF07AD1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lang w:val="ru"/>
        </w:rPr>
      </w:pPr>
      <w:r w:rsidRPr="00DB0824">
        <w:rPr>
          <w:rFonts w:ascii="Calibri" w:hAnsi="Calibri" w:cs="Calibri"/>
          <w:sz w:val="24"/>
        </w:rPr>
        <w:lastRenderedPageBreak/>
        <w:t>Габаритные размеры терминала С-200 с дисплеем диагональю 32 дюймов (</w:t>
      </w:r>
      <w:proofErr w:type="gramStart"/>
      <w:r w:rsidRPr="00DB0824">
        <w:rPr>
          <w:rFonts w:ascii="Calibri" w:hAnsi="Calibri" w:cs="Calibri"/>
          <w:sz w:val="24"/>
        </w:rPr>
        <w:t>В</w:t>
      </w:r>
      <w:proofErr w:type="gramEnd"/>
      <w:r w:rsidRPr="00DB0824">
        <w:rPr>
          <w:rFonts w:ascii="Calibri" w:hAnsi="Calibri" w:cs="Calibri"/>
          <w:sz w:val="24"/>
        </w:rPr>
        <w:t xml:space="preserve"> x Ш x Г): </w:t>
      </w:r>
      <w:r w:rsidRPr="00DB0824">
        <w:rPr>
          <w:rFonts w:ascii="Calibri" w:hAnsi="Calibri" w:cs="Calibri"/>
          <w:sz w:val="24"/>
          <w:lang w:val="ru"/>
        </w:rPr>
        <w:t xml:space="preserve">1776,14 </w:t>
      </w:r>
      <w:r w:rsidRPr="00DB0824">
        <w:rPr>
          <w:rFonts w:ascii="Calibri" w:hAnsi="Calibri" w:cs="Calibri"/>
          <w:sz w:val="24"/>
        </w:rPr>
        <w:t>x 493 x 550 мм (рис. 3)</w:t>
      </w:r>
      <w:r w:rsidRPr="00DB0824">
        <w:rPr>
          <w:rFonts w:ascii="Calibri" w:hAnsi="Calibri" w:cs="Calibri"/>
          <w:sz w:val="24"/>
          <w:lang w:val="ru"/>
        </w:rPr>
        <w:t>.</w:t>
      </w:r>
      <w:r w:rsidRPr="00DB0824">
        <w:rPr>
          <w:rFonts w:ascii="Calibri" w:hAnsi="Calibri" w:cs="Calibri"/>
          <w:sz w:val="24"/>
        </w:rPr>
        <w:t xml:space="preserve"> </w:t>
      </w:r>
    </w:p>
    <w:p w14:paraId="57A47200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lang w:val="ru"/>
        </w:rPr>
      </w:pPr>
    </w:p>
    <w:p w14:paraId="5AB64E2E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lang w:val="ru"/>
        </w:rPr>
      </w:pPr>
      <w:r w:rsidRPr="00117208">
        <w:rPr>
          <w:rFonts w:ascii="Calibri" w:hAnsi="Calibri" w:cs="Calibri"/>
          <w:noProof/>
          <w:sz w:val="24"/>
          <w:lang w:eastAsia="ru-RU"/>
        </w:rPr>
        <w:drawing>
          <wp:inline distT="0" distB="0" distL="0" distR="0" wp14:anchorId="5ECC1AB4" wp14:editId="572955DD">
            <wp:extent cx="6136199" cy="4800523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77-Габарит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199" cy="480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0EEF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</w:rPr>
      </w:pPr>
      <w:r w:rsidRPr="00DB0824">
        <w:rPr>
          <w:rFonts w:ascii="Calibri" w:hAnsi="Calibri" w:cs="Calibri"/>
          <w:i/>
          <w:sz w:val="24"/>
        </w:rPr>
        <w:t xml:space="preserve">Рис. 3.  Габаритные размеры </w:t>
      </w:r>
      <w:r w:rsidRPr="00DB0824">
        <w:rPr>
          <w:rFonts w:ascii="Calibri" w:hAnsi="Calibri" w:cs="Calibri"/>
          <w:i/>
          <w:sz w:val="24"/>
          <w:lang w:val="en-US"/>
        </w:rPr>
        <w:t>C</w:t>
      </w:r>
      <w:r w:rsidRPr="00DB0824">
        <w:rPr>
          <w:rFonts w:ascii="Calibri" w:hAnsi="Calibri" w:cs="Calibri"/>
          <w:i/>
          <w:sz w:val="24"/>
        </w:rPr>
        <w:t>-200 с диагональю 32 дюйма.</w:t>
      </w:r>
    </w:p>
    <w:p w14:paraId="6163A098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4614C2C8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25814B26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Питание терминала осуществляется от сети переменного тока напряжением 220-240 В, частоты 50/60 Гц. Потребляемая мощность не превышает 150 Вт. </w:t>
      </w:r>
    </w:p>
    <w:p w14:paraId="6C2CB822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Потребляемая мощность при пиковой нагрузке, не должна превышать 250 Вт.</w:t>
      </w:r>
    </w:p>
    <w:p w14:paraId="0AA0ED8F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b/>
          <w:sz w:val="24"/>
        </w:rPr>
      </w:pPr>
      <w:r w:rsidRPr="00DB0824">
        <w:rPr>
          <w:rFonts w:ascii="Calibri" w:hAnsi="Calibri" w:cs="Calibri"/>
          <w:sz w:val="24"/>
        </w:rPr>
        <w:t xml:space="preserve">Покраска порошковая, обеспечивающая высокую стойкость покрытия к механическим воздействиям. </w:t>
      </w:r>
    </w:p>
    <w:p w14:paraId="5AC64E81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</w:p>
    <w:p w14:paraId="04BE969D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</w:p>
    <w:p w14:paraId="1EA4C028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</w:p>
    <w:p w14:paraId="316C7E12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</w:p>
    <w:p w14:paraId="2A2D5394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</w:p>
    <w:p w14:paraId="27EC22D8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</w:p>
    <w:p w14:paraId="29017649" w14:textId="77777777" w:rsidR="00DB0824" w:rsidRPr="00DB0824" w:rsidRDefault="00DB0824" w:rsidP="00DB0824">
      <w:pPr>
        <w:rPr>
          <w:rFonts w:eastAsiaTheme="majorEastAsia" w:cstheme="majorBidi"/>
          <w:b/>
          <w:sz w:val="24"/>
          <w:szCs w:val="26"/>
        </w:rPr>
      </w:pPr>
      <w:r w:rsidRPr="00DB0824">
        <w:rPr>
          <w:b/>
          <w:sz w:val="24"/>
        </w:rPr>
        <w:br w:type="page"/>
      </w:r>
    </w:p>
    <w:p w14:paraId="3823A2BD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4" w:name="_Toc10545337"/>
      <w:r w:rsidRPr="00DB0824">
        <w:rPr>
          <w:rFonts w:eastAsiaTheme="majorEastAsia" w:cstheme="majorBidi"/>
          <w:b/>
          <w:sz w:val="24"/>
          <w:szCs w:val="26"/>
        </w:rPr>
        <w:lastRenderedPageBreak/>
        <w:t>3. УСЛОВИЯ ЭКСПЛУАТАЦИИ</w:t>
      </w:r>
      <w:bookmarkEnd w:id="4"/>
    </w:p>
    <w:p w14:paraId="4A270CCB" w14:textId="77777777" w:rsidR="00DB0824" w:rsidRPr="00DB0824" w:rsidRDefault="00DB0824" w:rsidP="00DB0824">
      <w:pPr>
        <w:spacing w:line="300" w:lineRule="auto"/>
        <w:contextualSpacing/>
      </w:pPr>
    </w:p>
    <w:p w14:paraId="5722A34F" w14:textId="77777777" w:rsidR="00DB0824" w:rsidRPr="00DB0824" w:rsidRDefault="00DB0824" w:rsidP="00DB0824">
      <w:pPr>
        <w:spacing w:after="0" w:line="300" w:lineRule="auto"/>
        <w:ind w:firstLine="53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При эксплуатации терминала должны соблюдаться следующие требования:</w:t>
      </w:r>
    </w:p>
    <w:p w14:paraId="66DFE630" w14:textId="77777777" w:rsidR="00DB0824" w:rsidRPr="00DB0824" w:rsidRDefault="00DB0824" w:rsidP="00DB0824">
      <w:pPr>
        <w:numPr>
          <w:ilvl w:val="0"/>
          <w:numId w:val="23"/>
        </w:numPr>
        <w:tabs>
          <w:tab w:val="clear" w:pos="720"/>
          <w:tab w:val="num" w:pos="709"/>
        </w:tabs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В помещениях, предназначенных для эксплуатации терминала, должны отсутствовать агрессивные среды, массовая концентрация пыли в воздухе должна быть не более 0,75 мг/м3, электрическая составляющая электромагнитного поля помех не должна превышать 0,3 в/м в диапазоне частот от 0,15 до 300,00 МГц.</w:t>
      </w:r>
    </w:p>
    <w:p w14:paraId="368EAD22" w14:textId="77777777" w:rsidR="00DB0824" w:rsidRPr="00DB0824" w:rsidRDefault="00DB0824" w:rsidP="00DB0824">
      <w:pPr>
        <w:numPr>
          <w:ilvl w:val="0"/>
          <w:numId w:val="23"/>
        </w:numPr>
        <w:tabs>
          <w:tab w:val="clear" w:pos="720"/>
          <w:tab w:val="num" w:pos="709"/>
        </w:tabs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Напряжение питания сети должно быть 220-240 В, 50/60 Гц.</w:t>
      </w:r>
    </w:p>
    <w:p w14:paraId="1A94C832" w14:textId="77777777" w:rsidR="00DB0824" w:rsidRPr="00DB0824" w:rsidRDefault="00DB0824" w:rsidP="00DB0824">
      <w:pPr>
        <w:numPr>
          <w:ilvl w:val="0"/>
          <w:numId w:val="23"/>
        </w:numPr>
        <w:tabs>
          <w:tab w:val="clear" w:pos="720"/>
          <w:tab w:val="num" w:pos="709"/>
        </w:tabs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Должны выполняться требования по обеспечению пожарной безопасности и электробезопасности, действующие на территории страны покупателя.</w:t>
      </w:r>
    </w:p>
    <w:p w14:paraId="58D0EDA5" w14:textId="77777777" w:rsidR="00DB0824" w:rsidRPr="00DB0824" w:rsidRDefault="00DB0824" w:rsidP="00DB0824">
      <w:pPr>
        <w:tabs>
          <w:tab w:val="num" w:pos="709"/>
        </w:tabs>
        <w:spacing w:after="0" w:line="300" w:lineRule="auto"/>
        <w:ind w:firstLine="53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терминала сохраняет работоспособность при относительной влажности воздуха до 98 % без конденсации.</w:t>
      </w:r>
    </w:p>
    <w:p w14:paraId="6239B7B8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</w:p>
    <w:p w14:paraId="5B49F372" w14:textId="77777777" w:rsidR="00DB0824" w:rsidRPr="00DB0824" w:rsidRDefault="00DB0824" w:rsidP="00DB0824">
      <w:pPr>
        <w:rPr>
          <w:rFonts w:eastAsiaTheme="majorEastAsia" w:cstheme="majorBidi"/>
          <w:b/>
          <w:sz w:val="24"/>
          <w:szCs w:val="26"/>
        </w:rPr>
      </w:pPr>
      <w:r w:rsidRPr="00DB0824">
        <w:rPr>
          <w:b/>
          <w:sz w:val="24"/>
        </w:rPr>
        <w:br w:type="page"/>
      </w:r>
    </w:p>
    <w:p w14:paraId="3F0D41F1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5" w:name="_Toc10545338"/>
      <w:r w:rsidRPr="00DB0824">
        <w:rPr>
          <w:rFonts w:eastAsiaTheme="majorEastAsia" w:cstheme="majorBidi"/>
          <w:b/>
          <w:sz w:val="24"/>
          <w:szCs w:val="26"/>
        </w:rPr>
        <w:lastRenderedPageBreak/>
        <w:t>4. МЕРЫ БЕЗОПАСНОСТИ И ПРЕДОСТОРОЖНОСТИ</w:t>
      </w:r>
      <w:bookmarkEnd w:id="5"/>
    </w:p>
    <w:p w14:paraId="7AA7991B" w14:textId="77777777" w:rsidR="00DB0824" w:rsidRPr="00DB0824" w:rsidRDefault="00DB0824" w:rsidP="00DB0824">
      <w:pPr>
        <w:spacing w:line="300" w:lineRule="auto"/>
        <w:contextualSpacing/>
      </w:pPr>
    </w:p>
    <w:p w14:paraId="0AA9A9DB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Данное изделие соответствует требованиям техники безопасности для оборудования по обработке информации.</w:t>
      </w:r>
    </w:p>
    <w:p w14:paraId="29E5F294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Сетевая розетка переменного тока должна быть легкодоступна и расположена вблизи терминала. Запрещается включение терминала без защитного заземления. При вынимании из розетки всегда держите кабель только за вилку. Запрещается тянуть непосредственно за кабель.</w:t>
      </w:r>
    </w:p>
    <w:p w14:paraId="7597DE32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Необходимо исключить возможность повреждения шнура питания, в частности, его попадания под металлический корпус терминала или установки иных тяжелых предметов на силовой кабель.</w:t>
      </w:r>
    </w:p>
    <w:p w14:paraId="5E341A79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В случае механического повреждения терминала требует отключения от сети переменного тока, выключения источника бесперебойного питания и последующей проверки квалифицированным специалистом.</w:t>
      </w:r>
    </w:p>
    <w:p w14:paraId="0FE88CF8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Любая чистка терминала и его узлов должна проводиться при выключенном источнике бесперебойного питания и строго после отключения терминала от сети переменного тока. Нельзя применять абразивные чистящие средства.</w:t>
      </w:r>
    </w:p>
    <w:p w14:paraId="6774C6FB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После транспортировки терминала с холода в теплое помещение, необходимо перед включением дать терминалу нагреться до комнатной температуры и убедиться в отсутствии конденсата на внутренних и внешних элементах.</w:t>
      </w:r>
    </w:p>
    <w:p w14:paraId="06027091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После длительной транспортировки терминала, в течение которой он мог подвергаться воздействию резких толчков, тряски и ударов, перед включением необходимо проверить состояние контактных соединений компонентов и функциональных узлов.</w:t>
      </w:r>
    </w:p>
    <w:p w14:paraId="26A514F0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Запрещается перекрытие вентиляционных отверстий на корпусе терминала. Для обеспечения нормальной вентиляции, вокруг терминала должно быть обеспечено пространство не менее 10 см.</w:t>
      </w:r>
    </w:p>
    <w:p w14:paraId="2620FFC0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Запрещается подвергать терминал резким толчкам и ударам, бросать, подвергать сильной тряске и т.д.</w:t>
      </w:r>
    </w:p>
    <w:p w14:paraId="5B0023F1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</w:p>
    <w:p w14:paraId="2F6FC16C" w14:textId="77777777" w:rsidR="00DB0824" w:rsidRPr="00DB0824" w:rsidRDefault="00DB0824" w:rsidP="00DB0824">
      <w:pPr>
        <w:rPr>
          <w:rFonts w:eastAsiaTheme="majorEastAsia" w:cstheme="majorBidi"/>
          <w:b/>
          <w:sz w:val="24"/>
          <w:szCs w:val="26"/>
        </w:rPr>
      </w:pPr>
      <w:r w:rsidRPr="00DB0824">
        <w:rPr>
          <w:b/>
          <w:sz w:val="24"/>
        </w:rPr>
        <w:br w:type="page"/>
      </w:r>
    </w:p>
    <w:p w14:paraId="6D5C2326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6" w:name="_Toc10545339"/>
      <w:r w:rsidRPr="00DB0824">
        <w:rPr>
          <w:rFonts w:eastAsiaTheme="majorEastAsia" w:cstheme="majorBidi"/>
          <w:b/>
          <w:sz w:val="24"/>
          <w:szCs w:val="26"/>
        </w:rPr>
        <w:lastRenderedPageBreak/>
        <w:t>5. СОСТАВ АППАРАТНО-ПРОГРАММНОГО КОМПЛЕКСА</w:t>
      </w:r>
      <w:bookmarkEnd w:id="6"/>
    </w:p>
    <w:p w14:paraId="02BD5D9F" w14:textId="77777777" w:rsidR="00DB0824" w:rsidRPr="00DB0824" w:rsidRDefault="00DB0824" w:rsidP="00DB0824">
      <w:pPr>
        <w:spacing w:line="300" w:lineRule="auto"/>
        <w:contextualSpacing/>
      </w:pPr>
    </w:p>
    <w:p w14:paraId="35BD5722" w14:textId="77777777" w:rsidR="00DB0824" w:rsidRPr="00DB0824" w:rsidRDefault="00DB0824" w:rsidP="00DB0824">
      <w:pPr>
        <w:spacing w:after="0" w:line="300" w:lineRule="auto"/>
        <w:ind w:left="708" w:firstLine="1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Структурный состав аппаратно-программного комплекса состоит из следующих составляющих:</w:t>
      </w:r>
    </w:p>
    <w:p w14:paraId="3BC479F0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7B86BAB6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источник бесперебойного питания и сетевой фильтр;</w:t>
      </w:r>
    </w:p>
    <w:p w14:paraId="7AB5BFBD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источник питания принтера 24В;</w:t>
      </w:r>
    </w:p>
    <w:p w14:paraId="2989BDF5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источник питания 12В</w:t>
      </w:r>
      <w:r w:rsidRPr="00DB0824">
        <w:rPr>
          <w:rFonts w:ascii="Calibri" w:hAnsi="Calibri" w:cs="Calibri"/>
          <w:sz w:val="24"/>
          <w:lang w:val="en-US"/>
        </w:rPr>
        <w:t>;</w:t>
      </w:r>
    </w:p>
    <w:p w14:paraId="24492311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управляющий </w:t>
      </w:r>
      <w:proofErr w:type="spellStart"/>
      <w:r w:rsidRPr="00DB0824">
        <w:rPr>
          <w:rFonts w:ascii="Calibri" w:hAnsi="Calibri" w:cs="Calibri"/>
          <w:sz w:val="24"/>
        </w:rPr>
        <w:t>пк</w:t>
      </w:r>
      <w:proofErr w:type="spellEnd"/>
      <w:r w:rsidRPr="00DB0824">
        <w:rPr>
          <w:rFonts w:ascii="Calibri" w:hAnsi="Calibri" w:cs="Calibri"/>
          <w:sz w:val="24"/>
        </w:rPr>
        <w:t xml:space="preserve"> - персональный компьютер в специальном корпусе;</w:t>
      </w:r>
    </w:p>
    <w:p w14:paraId="24D30C75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монитор с сенсорным стеклом и контроллером сенсорного стекла;</w:t>
      </w:r>
    </w:p>
    <w:p w14:paraId="4F91B0B5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термопринтер;</w:t>
      </w:r>
    </w:p>
    <w:p w14:paraId="2334DF2E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proofErr w:type="spellStart"/>
      <w:r w:rsidRPr="00DB0824">
        <w:rPr>
          <w:rFonts w:ascii="Calibri" w:hAnsi="Calibri" w:cs="Calibri"/>
          <w:sz w:val="24"/>
        </w:rPr>
        <w:t>картридер</w:t>
      </w:r>
      <w:proofErr w:type="spellEnd"/>
      <w:r w:rsidRPr="00DB0824">
        <w:rPr>
          <w:rFonts w:ascii="Calibri" w:hAnsi="Calibri" w:cs="Calibri"/>
          <w:sz w:val="24"/>
        </w:rPr>
        <w:t xml:space="preserve"> с </w:t>
      </w:r>
      <w:proofErr w:type="spellStart"/>
      <w:r w:rsidRPr="00DB0824">
        <w:rPr>
          <w:rFonts w:ascii="Calibri" w:hAnsi="Calibri" w:cs="Calibri"/>
          <w:sz w:val="24"/>
        </w:rPr>
        <w:t>антискимминговой</w:t>
      </w:r>
      <w:proofErr w:type="spellEnd"/>
      <w:r w:rsidRPr="00DB0824">
        <w:rPr>
          <w:rFonts w:ascii="Calibri" w:hAnsi="Calibri" w:cs="Calibri"/>
          <w:sz w:val="24"/>
        </w:rPr>
        <w:t xml:space="preserve"> накладкой;</w:t>
      </w:r>
    </w:p>
    <w:p w14:paraId="3E62AFDE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proofErr w:type="spellStart"/>
      <w:r w:rsidRPr="00DB0824">
        <w:rPr>
          <w:rFonts w:ascii="Calibri" w:hAnsi="Calibri" w:cs="Calibri"/>
          <w:sz w:val="24"/>
        </w:rPr>
        <w:t>купюроприемник</w:t>
      </w:r>
      <w:proofErr w:type="spellEnd"/>
      <w:r w:rsidRPr="00DB0824">
        <w:rPr>
          <w:rFonts w:ascii="Calibri" w:hAnsi="Calibri" w:cs="Calibri"/>
          <w:sz w:val="24"/>
        </w:rPr>
        <w:t xml:space="preserve"> с кассетой</w:t>
      </w:r>
      <w:r w:rsidRPr="00DB0824">
        <w:rPr>
          <w:rFonts w:ascii="Calibri" w:hAnsi="Calibri" w:cs="Calibri"/>
          <w:sz w:val="24"/>
          <w:lang w:val="en-US"/>
        </w:rPr>
        <w:t>;</w:t>
      </w:r>
    </w:p>
    <w:p w14:paraId="6B01AE6A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клавиатура для ввода </w:t>
      </w:r>
      <w:r w:rsidRPr="00DB0824">
        <w:rPr>
          <w:rFonts w:ascii="Calibri" w:hAnsi="Calibri" w:cs="Calibri"/>
          <w:sz w:val="24"/>
          <w:lang w:val="en-US"/>
        </w:rPr>
        <w:t>PIN</w:t>
      </w:r>
      <w:r w:rsidRPr="00DB0824">
        <w:rPr>
          <w:rFonts w:ascii="Calibri" w:hAnsi="Calibri" w:cs="Calibri"/>
          <w:sz w:val="24"/>
        </w:rPr>
        <w:t xml:space="preserve">-кода; </w:t>
      </w:r>
    </w:p>
    <w:p w14:paraId="3A8CFF63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бесконтактные считыватели;</w:t>
      </w:r>
    </w:p>
    <w:p w14:paraId="4E2E3B93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сканер </w:t>
      </w:r>
      <w:proofErr w:type="spellStart"/>
      <w:r w:rsidRPr="00DB0824">
        <w:rPr>
          <w:rFonts w:ascii="Calibri" w:hAnsi="Calibri" w:cs="Calibri"/>
          <w:sz w:val="24"/>
          <w:lang w:val="en-US"/>
        </w:rPr>
        <w:t>штрихового</w:t>
      </w:r>
      <w:proofErr w:type="spellEnd"/>
      <w:r w:rsidRPr="00DB0824">
        <w:rPr>
          <w:rFonts w:ascii="Calibri" w:hAnsi="Calibri" w:cs="Calibri"/>
          <w:sz w:val="24"/>
          <w:lang w:val="en-US"/>
        </w:rPr>
        <w:t xml:space="preserve"> </w:t>
      </w:r>
      <w:proofErr w:type="spellStart"/>
      <w:r w:rsidRPr="00DB0824">
        <w:rPr>
          <w:rFonts w:ascii="Calibri" w:hAnsi="Calibri" w:cs="Calibri"/>
          <w:sz w:val="24"/>
          <w:lang w:val="en-US"/>
        </w:rPr>
        <w:t>кода</w:t>
      </w:r>
      <w:proofErr w:type="spellEnd"/>
      <w:r w:rsidRPr="00DB0824">
        <w:rPr>
          <w:rFonts w:ascii="Calibri" w:hAnsi="Calibri" w:cs="Calibri"/>
          <w:sz w:val="24"/>
          <w:lang w:val="en-US"/>
        </w:rPr>
        <w:t>;</w:t>
      </w:r>
    </w:p>
    <w:p w14:paraId="5EB06299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роутер;</w:t>
      </w:r>
    </w:p>
    <w:p w14:paraId="2FC36C83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сторожевой таймер и 3 датчика</w:t>
      </w:r>
      <w:r w:rsidRPr="00DB0824">
        <w:rPr>
          <w:rFonts w:ascii="Calibri" w:hAnsi="Calibri" w:cs="Calibri"/>
          <w:sz w:val="24"/>
          <w:lang w:val="en-US"/>
        </w:rPr>
        <w:t>;</w:t>
      </w:r>
    </w:p>
    <w:p w14:paraId="7726AAC3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сетевой фильтр на 6 розеток</w:t>
      </w:r>
    </w:p>
    <w:p w14:paraId="2171FE7E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2 активных динамика и разъем для наушников</w:t>
      </w:r>
    </w:p>
    <w:p w14:paraId="2D3CE0CC" w14:textId="77777777" w:rsidR="00DB0824" w:rsidRPr="00DB0824" w:rsidRDefault="00DB0824" w:rsidP="00DB0824">
      <w:pPr>
        <w:numPr>
          <w:ilvl w:val="0"/>
          <w:numId w:val="17"/>
        </w:numPr>
        <w:spacing w:after="0" w:line="300" w:lineRule="auto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разветвитель USB 2.0 4 порта</w:t>
      </w:r>
    </w:p>
    <w:p w14:paraId="1388AE5B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7D958E08" w14:textId="77777777" w:rsidR="00DB0824" w:rsidRPr="00DB0824" w:rsidRDefault="00DB0824" w:rsidP="00DB0824">
      <w:pPr>
        <w:spacing w:line="300" w:lineRule="auto"/>
        <w:ind w:firstLine="709"/>
        <w:contextualSpacing/>
        <w:rPr>
          <w:rFonts w:ascii="Calibri" w:hAnsi="Calibri" w:cs="Calibri"/>
          <w:b/>
          <w:sz w:val="24"/>
        </w:rPr>
      </w:pPr>
    </w:p>
    <w:p w14:paraId="6D76B2DA" w14:textId="77777777" w:rsidR="00DB0824" w:rsidRPr="00DB0824" w:rsidRDefault="00DB0824" w:rsidP="00DB0824">
      <w:pPr>
        <w:spacing w:line="300" w:lineRule="auto"/>
        <w:ind w:firstLine="709"/>
        <w:contextualSpacing/>
        <w:rPr>
          <w:rFonts w:ascii="Calibri" w:hAnsi="Calibri" w:cs="Calibri"/>
          <w:b/>
          <w:sz w:val="24"/>
        </w:rPr>
      </w:pPr>
    </w:p>
    <w:p w14:paraId="7DB84F40" w14:textId="77777777" w:rsidR="00DB0824" w:rsidRPr="00DB0824" w:rsidRDefault="00DB0824" w:rsidP="00DB0824">
      <w:pPr>
        <w:spacing w:line="300" w:lineRule="auto"/>
        <w:contextualSpacing/>
        <w:rPr>
          <w:rFonts w:eastAsiaTheme="majorEastAsia" w:cstheme="majorBidi"/>
          <w:b/>
          <w:sz w:val="24"/>
          <w:szCs w:val="26"/>
        </w:rPr>
      </w:pPr>
      <w:r w:rsidRPr="00DB0824">
        <w:rPr>
          <w:b/>
          <w:sz w:val="24"/>
        </w:rPr>
        <w:br w:type="page"/>
      </w:r>
    </w:p>
    <w:p w14:paraId="22C54669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7" w:name="_Toc10545340"/>
      <w:r w:rsidRPr="00DB0824">
        <w:rPr>
          <w:rFonts w:eastAsiaTheme="majorEastAsia" w:cstheme="majorBidi"/>
          <w:b/>
          <w:sz w:val="24"/>
          <w:szCs w:val="26"/>
        </w:rPr>
        <w:lastRenderedPageBreak/>
        <w:t>6. ОПИСАНИЕ КОМПОНЕНТОВ КОМПЛЕКСА</w:t>
      </w:r>
      <w:bookmarkEnd w:id="7"/>
    </w:p>
    <w:p w14:paraId="052ADCE0" w14:textId="77777777" w:rsidR="00DB0824" w:rsidRPr="00DB0824" w:rsidRDefault="00DB0824" w:rsidP="00DB0824"/>
    <w:p w14:paraId="58682FBA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8" w:name="_Toc10545341"/>
      <w:r w:rsidRPr="00DB0824">
        <w:rPr>
          <w:rFonts w:eastAsiaTheme="majorEastAsia" w:cstheme="majorBidi"/>
          <w:b/>
          <w:sz w:val="24"/>
          <w:szCs w:val="26"/>
        </w:rPr>
        <w:t>6.1 Управляющий ПК</w:t>
      </w:r>
      <w:bookmarkEnd w:id="8"/>
    </w:p>
    <w:p w14:paraId="2FFBCECF" w14:textId="77777777" w:rsidR="00DB0824" w:rsidRPr="00DB0824" w:rsidRDefault="00DB0824" w:rsidP="00DB0824">
      <w:pPr>
        <w:spacing w:line="300" w:lineRule="auto"/>
        <w:contextualSpacing/>
      </w:pPr>
    </w:p>
    <w:p w14:paraId="6A39A5AD" w14:textId="77777777" w:rsidR="00DB0824" w:rsidRPr="00DB0824" w:rsidRDefault="00DB0824" w:rsidP="00DB0824">
      <w:pPr>
        <w:spacing w:line="300" w:lineRule="auto"/>
        <w:ind w:firstLine="709"/>
        <w:jc w:val="center"/>
        <w:rPr>
          <w:rFonts w:ascii="Calibri" w:hAnsi="Calibri" w:cs="Calibri"/>
          <w:sz w:val="24"/>
        </w:rPr>
      </w:pPr>
      <w:r w:rsidRPr="00117208">
        <w:rPr>
          <w:rFonts w:ascii="Calibri" w:hAnsi="Calibri" w:cs="Calibri"/>
          <w:noProof/>
          <w:sz w:val="24"/>
          <w:lang w:eastAsia="ru-RU"/>
        </w:rPr>
        <w:drawing>
          <wp:inline distT="0" distB="0" distL="0" distR="0" wp14:anchorId="67CFDD65" wp14:editId="2C6D4AED">
            <wp:extent cx="3721248" cy="1866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38" cy="187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5CCD1" w14:textId="77777777" w:rsidR="00DB0824" w:rsidRPr="00DB0824" w:rsidRDefault="00DB0824" w:rsidP="00DB0824">
      <w:pPr>
        <w:spacing w:line="300" w:lineRule="auto"/>
        <w:ind w:firstLine="709"/>
        <w:jc w:val="center"/>
        <w:rPr>
          <w:rFonts w:ascii="Calibri" w:hAnsi="Calibri" w:cs="Calibri"/>
          <w:bCs/>
          <w:i/>
          <w:sz w:val="24"/>
          <w:szCs w:val="24"/>
          <w:lang w:bidi="ru-RU"/>
        </w:rPr>
      </w:pPr>
      <w:r w:rsidRPr="00DB0824">
        <w:rPr>
          <w:rFonts w:ascii="Calibri" w:hAnsi="Calibri" w:cs="Calibri"/>
          <w:i/>
          <w:sz w:val="24"/>
        </w:rPr>
        <w:t>Рис. 4.  Управляющий ПК</w:t>
      </w:r>
      <w:r w:rsidRPr="00DB0824">
        <w:rPr>
          <w:rFonts w:ascii="Calibri" w:hAnsi="Calibri" w:cs="Calibri"/>
          <w:bCs/>
          <w:i/>
          <w:sz w:val="24"/>
          <w:szCs w:val="24"/>
          <w:lang w:bidi="ru-RU"/>
        </w:rPr>
        <w:t>, общий вид.</w:t>
      </w:r>
    </w:p>
    <w:p w14:paraId="4DDF4824" w14:textId="77777777" w:rsidR="00DB0824" w:rsidRPr="00DB0824" w:rsidRDefault="00DB0824" w:rsidP="00DB0824">
      <w:pPr>
        <w:spacing w:line="300" w:lineRule="auto"/>
        <w:contextualSpacing/>
      </w:pPr>
    </w:p>
    <w:p w14:paraId="09DF5B3B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Управляющий ПК является ядром терминал, и отвечает за процессы, производимые терминалом. Платформа сконфигурирована специально для осуществления взаимодействий периферии терминала. Компоненты управляющего ПК расположены в специализированном корпусе. </w:t>
      </w:r>
    </w:p>
    <w:p w14:paraId="58BBAB37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Внутри специализированного корпуса жёстко закреплены: накопитель SSD 128Гб, материнская плата </w:t>
      </w:r>
      <w:r w:rsidRPr="00DB0824">
        <w:rPr>
          <w:rFonts w:ascii="Calibri" w:hAnsi="Calibri" w:cs="Calibri"/>
          <w:sz w:val="24"/>
          <w:lang w:val="en-US"/>
        </w:rPr>
        <w:t>c</w:t>
      </w:r>
      <w:r w:rsidRPr="00DB0824">
        <w:rPr>
          <w:rFonts w:ascii="Calibri" w:hAnsi="Calibri" w:cs="Calibri"/>
          <w:sz w:val="24"/>
        </w:rPr>
        <w:t xml:space="preserve"> двухъядерным процессом и оперативная память </w:t>
      </w:r>
      <w:r w:rsidRPr="00DB0824">
        <w:rPr>
          <w:rFonts w:ascii="Calibri" w:hAnsi="Calibri" w:cs="Calibri"/>
          <w:sz w:val="24"/>
          <w:lang w:val="en-US"/>
        </w:rPr>
        <w:t>SODIMM</w:t>
      </w:r>
      <w:r w:rsidRPr="00DB0824">
        <w:rPr>
          <w:rFonts w:ascii="Calibri" w:hAnsi="Calibri" w:cs="Calibri"/>
          <w:sz w:val="24"/>
        </w:rPr>
        <w:t xml:space="preserve"> 4Гб.</w:t>
      </w:r>
    </w:p>
    <w:p w14:paraId="32A45371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Питание ПК осуществляется внешним блоком питания 12 вольт 5 ампер.</w:t>
      </w:r>
    </w:p>
    <w:p w14:paraId="6521F68E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62FCA3FD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9" w:name="_Toc10545342"/>
      <w:r w:rsidRPr="00DB0824">
        <w:rPr>
          <w:rFonts w:eastAsiaTheme="majorEastAsia" w:cstheme="majorBidi"/>
          <w:b/>
          <w:sz w:val="24"/>
          <w:szCs w:val="26"/>
        </w:rPr>
        <w:t>6.2 ЖК дисплей с сенсорным экраном</w:t>
      </w:r>
      <w:bookmarkEnd w:id="9"/>
      <w:r w:rsidRPr="00DB0824">
        <w:rPr>
          <w:rFonts w:eastAsiaTheme="majorEastAsia" w:cstheme="majorBidi"/>
          <w:b/>
          <w:sz w:val="24"/>
          <w:szCs w:val="26"/>
        </w:rPr>
        <w:t xml:space="preserve"> </w:t>
      </w:r>
    </w:p>
    <w:p w14:paraId="112C0B29" w14:textId="77777777" w:rsidR="00DB0824" w:rsidRPr="00DB0824" w:rsidRDefault="00DB0824" w:rsidP="00DB0824">
      <w:pPr>
        <w:spacing w:line="300" w:lineRule="auto"/>
        <w:contextualSpacing/>
      </w:pPr>
    </w:p>
    <w:p w14:paraId="61B4ED19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В качестве дисплея используется ЖК монитор диагональю 19 или 32 дюйма. Этот светодиодный дисплей сочетает в себе </w:t>
      </w:r>
      <w:proofErr w:type="spellStart"/>
      <w:r w:rsidRPr="00DB0824">
        <w:rPr>
          <w:rFonts w:ascii="Calibri" w:hAnsi="Calibri" w:cs="Calibri"/>
          <w:sz w:val="24"/>
        </w:rPr>
        <w:t>энергоэффективность</w:t>
      </w:r>
      <w:proofErr w:type="spellEnd"/>
      <w:r w:rsidRPr="00DB0824">
        <w:rPr>
          <w:rFonts w:ascii="Calibri" w:hAnsi="Calibri" w:cs="Calibri"/>
          <w:sz w:val="24"/>
        </w:rPr>
        <w:t xml:space="preserve"> с исключительной производительностью. Высокая контрастность и точная передача цвета гарантируют качество изображения.</w:t>
      </w:r>
    </w:p>
    <w:p w14:paraId="74F8C3AD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Над поверхностью монитора расположен сенсорный панель. Сенсорная панель (пленка) работает по проекционно-ёмкостной или же поверхностно-акустической технологии. </w:t>
      </w:r>
    </w:p>
    <w:p w14:paraId="0677BDC3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Экран монитора защищен закаленным стеклом 6мм.</w:t>
      </w:r>
    </w:p>
    <w:p w14:paraId="3AB78355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</w:p>
    <w:p w14:paraId="2D363523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</w:p>
    <w:p w14:paraId="13A150B7" w14:textId="77777777" w:rsidR="00DB0824" w:rsidRPr="00DB0824" w:rsidRDefault="00DB0824" w:rsidP="00DB0824">
      <w:pPr>
        <w:rPr>
          <w:rFonts w:eastAsiaTheme="majorEastAsia" w:cstheme="majorBidi"/>
          <w:b/>
          <w:sz w:val="24"/>
          <w:szCs w:val="26"/>
        </w:rPr>
      </w:pPr>
      <w:r w:rsidRPr="00DB0824">
        <w:rPr>
          <w:b/>
          <w:sz w:val="24"/>
        </w:rPr>
        <w:br w:type="page"/>
      </w:r>
    </w:p>
    <w:p w14:paraId="2EA23D85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10" w:name="_Toc10545343"/>
      <w:r w:rsidRPr="00DB0824">
        <w:rPr>
          <w:rFonts w:eastAsiaTheme="majorEastAsia" w:cstheme="majorBidi"/>
          <w:b/>
          <w:sz w:val="24"/>
          <w:szCs w:val="26"/>
        </w:rPr>
        <w:lastRenderedPageBreak/>
        <w:t xml:space="preserve">6.3 </w:t>
      </w:r>
      <w:proofErr w:type="spellStart"/>
      <w:r w:rsidRPr="00DB0824">
        <w:rPr>
          <w:rFonts w:eastAsiaTheme="majorEastAsia" w:cstheme="majorBidi"/>
          <w:b/>
          <w:sz w:val="24"/>
          <w:szCs w:val="26"/>
        </w:rPr>
        <w:t>Картридер</w:t>
      </w:r>
      <w:proofErr w:type="spellEnd"/>
      <w:r w:rsidRPr="00DB0824">
        <w:rPr>
          <w:rFonts w:eastAsiaTheme="majorEastAsia" w:cstheme="majorBidi"/>
          <w:b/>
          <w:sz w:val="24"/>
          <w:szCs w:val="26"/>
        </w:rPr>
        <w:t xml:space="preserve"> </w:t>
      </w:r>
      <w:proofErr w:type="spellStart"/>
      <w:r w:rsidRPr="00DB0824">
        <w:rPr>
          <w:rFonts w:eastAsiaTheme="majorEastAsia" w:cstheme="majorBidi"/>
          <w:b/>
          <w:sz w:val="24"/>
          <w:szCs w:val="26"/>
        </w:rPr>
        <w:t>Sankyo</w:t>
      </w:r>
      <w:proofErr w:type="spellEnd"/>
      <w:r w:rsidRPr="00DB0824">
        <w:rPr>
          <w:rFonts w:eastAsiaTheme="majorEastAsia" w:cstheme="majorBidi"/>
          <w:b/>
          <w:sz w:val="24"/>
          <w:szCs w:val="26"/>
        </w:rPr>
        <w:t xml:space="preserve"> ICT3K7</w:t>
      </w:r>
      <w:bookmarkEnd w:id="10"/>
    </w:p>
    <w:p w14:paraId="211EE445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</w:rPr>
      </w:pPr>
      <w:r w:rsidRPr="00117208">
        <w:rPr>
          <w:rFonts w:ascii="Calibri" w:hAnsi="Calibri" w:cs="Calibri"/>
          <w:b/>
          <w:noProof/>
          <w:sz w:val="24"/>
          <w:lang w:eastAsia="ru-RU"/>
        </w:rPr>
        <w:drawing>
          <wp:inline distT="0" distB="0" distL="0" distR="0" wp14:anchorId="77E03AC3" wp14:editId="703B54C8">
            <wp:extent cx="5038256" cy="40311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ZOOM-201509161058536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256" cy="403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7F373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</w:rPr>
      </w:pPr>
      <w:r w:rsidRPr="00DB0824">
        <w:rPr>
          <w:rFonts w:ascii="Calibri" w:hAnsi="Calibri" w:cs="Calibri"/>
          <w:i/>
          <w:sz w:val="24"/>
        </w:rPr>
        <w:t>Рис. 5. Внешний вид</w:t>
      </w:r>
      <w:r w:rsidRPr="00DB0824">
        <w:t xml:space="preserve"> </w:t>
      </w:r>
      <w:proofErr w:type="spellStart"/>
      <w:r w:rsidRPr="00DB0824">
        <w:t>к</w:t>
      </w:r>
      <w:r w:rsidRPr="00DB0824">
        <w:rPr>
          <w:rFonts w:ascii="Calibri" w:hAnsi="Calibri" w:cs="Calibri"/>
          <w:i/>
          <w:sz w:val="24"/>
        </w:rPr>
        <w:t>артридера</w:t>
      </w:r>
      <w:proofErr w:type="spellEnd"/>
      <w:r w:rsidRPr="00DB0824">
        <w:rPr>
          <w:rFonts w:ascii="Calibri" w:hAnsi="Calibri" w:cs="Calibri"/>
          <w:i/>
          <w:sz w:val="24"/>
        </w:rPr>
        <w:t>.</w:t>
      </w:r>
    </w:p>
    <w:p w14:paraId="4CB34816" w14:textId="77777777" w:rsidR="00DB0824" w:rsidRPr="00DB0824" w:rsidRDefault="00DB0824" w:rsidP="00DB0824">
      <w:pPr>
        <w:spacing w:line="300" w:lineRule="auto"/>
        <w:ind w:firstLine="709"/>
        <w:contextualSpacing/>
        <w:rPr>
          <w:rFonts w:ascii="Calibri" w:hAnsi="Calibri" w:cs="Calibri"/>
          <w:i/>
          <w:sz w:val="24"/>
        </w:rPr>
      </w:pPr>
    </w:p>
    <w:p w14:paraId="14E14E82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Для предотвращения вредоносных действий на считыватель карт устанавливается специализированная накладка, которая делает невозможным использование </w:t>
      </w:r>
      <w:proofErr w:type="spellStart"/>
      <w:r w:rsidRPr="00DB0824">
        <w:rPr>
          <w:rFonts w:ascii="Calibri" w:hAnsi="Calibri" w:cs="Calibri"/>
          <w:sz w:val="24"/>
        </w:rPr>
        <w:t>скимминговых</w:t>
      </w:r>
      <w:proofErr w:type="spellEnd"/>
      <w:r w:rsidRPr="00DB0824">
        <w:rPr>
          <w:rFonts w:ascii="Calibri" w:hAnsi="Calibri" w:cs="Calibri"/>
          <w:sz w:val="24"/>
        </w:rPr>
        <w:t xml:space="preserve"> устройств.</w:t>
      </w:r>
    </w:p>
    <w:p w14:paraId="228D94E4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</w:rPr>
      </w:pPr>
    </w:p>
    <w:p w14:paraId="2C95A321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Характеристики </w:t>
      </w:r>
      <w:proofErr w:type="spellStart"/>
      <w:r w:rsidRPr="00DB0824">
        <w:rPr>
          <w:rFonts w:ascii="Calibri" w:hAnsi="Calibri" w:cs="Calibri"/>
          <w:sz w:val="24"/>
        </w:rPr>
        <w:t>картридера</w:t>
      </w:r>
      <w:proofErr w:type="spellEnd"/>
      <w:r w:rsidRPr="00DB0824">
        <w:rPr>
          <w:rFonts w:ascii="Calibri" w:hAnsi="Calibri" w:cs="Calibri"/>
          <w:sz w:val="24"/>
        </w:rPr>
        <w:t>:</w:t>
      </w:r>
    </w:p>
    <w:p w14:paraId="039FFA97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b/>
          <w:sz w:val="24"/>
        </w:rPr>
        <w:t xml:space="preserve">Тип: </w:t>
      </w:r>
      <w:r w:rsidRPr="00DB0824">
        <w:rPr>
          <w:rFonts w:ascii="Calibri" w:hAnsi="Calibri" w:cs="Calibri"/>
          <w:sz w:val="24"/>
        </w:rPr>
        <w:t>моторизованный.</w:t>
      </w:r>
    </w:p>
    <w:p w14:paraId="2B5D1EEA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b/>
          <w:sz w:val="24"/>
          <w:lang w:val="en-US"/>
        </w:rPr>
      </w:pPr>
      <w:r w:rsidRPr="00DB0824">
        <w:rPr>
          <w:rFonts w:ascii="Calibri" w:hAnsi="Calibri" w:cs="Calibri"/>
          <w:b/>
          <w:sz w:val="24"/>
        </w:rPr>
        <w:t>Магнитные</w:t>
      </w:r>
      <w:r w:rsidRPr="00DB0824">
        <w:rPr>
          <w:rFonts w:ascii="Calibri" w:hAnsi="Calibri" w:cs="Calibri"/>
          <w:b/>
          <w:sz w:val="24"/>
          <w:lang w:val="en-US"/>
        </w:rPr>
        <w:t xml:space="preserve"> </w:t>
      </w:r>
      <w:r w:rsidRPr="00DB0824">
        <w:rPr>
          <w:rFonts w:ascii="Calibri" w:hAnsi="Calibri" w:cs="Calibri"/>
          <w:b/>
          <w:sz w:val="24"/>
        </w:rPr>
        <w:t>карты</w:t>
      </w:r>
      <w:r w:rsidRPr="00DB0824">
        <w:rPr>
          <w:rFonts w:ascii="Calibri" w:hAnsi="Calibri" w:cs="Calibri"/>
          <w:sz w:val="24"/>
          <w:lang w:val="en-US"/>
        </w:rPr>
        <w:t>: 3 track read (ISO 7811).</w:t>
      </w:r>
    </w:p>
    <w:p w14:paraId="2E77C95B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  <w:lang w:val="en-US"/>
        </w:rPr>
      </w:pPr>
      <w:r w:rsidRPr="00DB0824">
        <w:rPr>
          <w:rFonts w:ascii="Calibri" w:hAnsi="Calibri" w:cs="Calibri"/>
          <w:b/>
          <w:sz w:val="24"/>
        </w:rPr>
        <w:t>Смарт</w:t>
      </w:r>
      <w:r w:rsidRPr="00DB0824">
        <w:rPr>
          <w:rFonts w:ascii="Calibri" w:hAnsi="Calibri" w:cs="Calibri"/>
          <w:b/>
          <w:sz w:val="24"/>
          <w:lang w:val="en-US"/>
        </w:rPr>
        <w:t>-</w:t>
      </w:r>
      <w:r w:rsidRPr="00DB0824">
        <w:rPr>
          <w:rFonts w:ascii="Calibri" w:hAnsi="Calibri" w:cs="Calibri"/>
          <w:b/>
          <w:sz w:val="24"/>
        </w:rPr>
        <w:t>карты</w:t>
      </w:r>
      <w:r w:rsidRPr="00DB0824">
        <w:rPr>
          <w:rFonts w:ascii="Calibri" w:hAnsi="Calibri" w:cs="Calibri"/>
          <w:b/>
          <w:sz w:val="24"/>
          <w:lang w:val="en-US"/>
        </w:rPr>
        <w:t xml:space="preserve">: </w:t>
      </w:r>
      <w:r w:rsidRPr="00DB0824">
        <w:rPr>
          <w:rFonts w:ascii="Calibri" w:hAnsi="Calibri" w:cs="Calibri"/>
          <w:sz w:val="24"/>
          <w:lang w:val="en-US"/>
        </w:rPr>
        <w:t>read/write (ISO 7816).</w:t>
      </w:r>
    </w:p>
    <w:p w14:paraId="44747370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  <w:lang w:val="en-US"/>
        </w:rPr>
      </w:pPr>
      <w:r w:rsidRPr="00DB0824">
        <w:rPr>
          <w:rFonts w:ascii="Calibri" w:hAnsi="Calibri" w:cs="Calibri"/>
          <w:b/>
          <w:sz w:val="24"/>
          <w:lang w:val="en-US"/>
        </w:rPr>
        <w:t xml:space="preserve">EMV3.1: </w:t>
      </w:r>
      <w:r w:rsidRPr="00DB0824">
        <w:rPr>
          <w:rFonts w:ascii="Calibri" w:hAnsi="Calibri" w:cs="Calibri"/>
          <w:sz w:val="24"/>
          <w:lang w:val="en-US"/>
        </w:rPr>
        <w:t>ICT3K5-3R6240/ICT3K5-3R6290.</w:t>
      </w:r>
    </w:p>
    <w:p w14:paraId="427D5F30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b/>
          <w:sz w:val="24"/>
        </w:rPr>
        <w:t xml:space="preserve">EMV4.0: </w:t>
      </w:r>
      <w:r w:rsidRPr="00DB0824">
        <w:rPr>
          <w:rFonts w:ascii="Calibri" w:hAnsi="Calibri" w:cs="Calibri"/>
          <w:sz w:val="24"/>
        </w:rPr>
        <w:t>ICT3K5-3R6940.</w:t>
      </w:r>
    </w:p>
    <w:p w14:paraId="5EB9838F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b/>
          <w:sz w:val="24"/>
        </w:rPr>
      </w:pPr>
      <w:r w:rsidRPr="00DB0824">
        <w:rPr>
          <w:rFonts w:ascii="Calibri" w:hAnsi="Calibri" w:cs="Calibri"/>
          <w:b/>
          <w:sz w:val="24"/>
        </w:rPr>
        <w:t xml:space="preserve">Шторка: </w:t>
      </w:r>
      <w:r w:rsidRPr="00DB0824">
        <w:rPr>
          <w:rFonts w:ascii="Calibri" w:hAnsi="Calibri" w:cs="Calibri"/>
          <w:sz w:val="24"/>
        </w:rPr>
        <w:t>пластиковая шторка для защиты от вандализма и загрязнения</w:t>
      </w:r>
      <w:r w:rsidRPr="00DB0824">
        <w:rPr>
          <w:rFonts w:ascii="Calibri" w:hAnsi="Calibri" w:cs="Calibri"/>
          <w:b/>
          <w:sz w:val="24"/>
        </w:rPr>
        <w:t>.</w:t>
      </w:r>
    </w:p>
    <w:p w14:paraId="0DF8FDF6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b/>
          <w:sz w:val="24"/>
        </w:rPr>
        <w:t>Функция захвата карты:</w:t>
      </w:r>
      <w:r w:rsidRPr="00DB0824">
        <w:rPr>
          <w:rFonts w:ascii="Calibri" w:hAnsi="Calibri" w:cs="Calibri"/>
          <w:sz w:val="24"/>
        </w:rPr>
        <w:t xml:space="preserve"> есть.</w:t>
      </w:r>
    </w:p>
    <w:p w14:paraId="24338742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b/>
          <w:sz w:val="24"/>
        </w:rPr>
        <w:t xml:space="preserve">Распознание карты: </w:t>
      </w:r>
      <w:r w:rsidRPr="00DB0824">
        <w:rPr>
          <w:rFonts w:ascii="Calibri" w:hAnsi="Calibri" w:cs="Calibri"/>
          <w:sz w:val="24"/>
        </w:rPr>
        <w:t>датчик ширины карты.</w:t>
      </w:r>
    </w:p>
    <w:p w14:paraId="67D8ADFD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b/>
          <w:sz w:val="24"/>
        </w:rPr>
        <w:t xml:space="preserve">Библиотеки DLL: </w:t>
      </w:r>
      <w:r w:rsidRPr="00DB0824">
        <w:rPr>
          <w:rFonts w:ascii="Calibri" w:hAnsi="Calibri" w:cs="Calibri"/>
          <w:sz w:val="24"/>
        </w:rPr>
        <w:t>есть.</w:t>
      </w:r>
    </w:p>
    <w:p w14:paraId="7E97B9E5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b/>
          <w:sz w:val="24"/>
        </w:rPr>
        <w:t xml:space="preserve">Питание: </w:t>
      </w:r>
      <w:r w:rsidRPr="00DB0824">
        <w:rPr>
          <w:rFonts w:ascii="Calibri" w:hAnsi="Calibri" w:cs="Calibri"/>
          <w:sz w:val="24"/>
        </w:rPr>
        <w:t xml:space="preserve">+12 </w:t>
      </w:r>
      <w:proofErr w:type="spellStart"/>
      <w:r w:rsidRPr="00DB0824">
        <w:rPr>
          <w:rFonts w:ascii="Calibri" w:hAnsi="Calibri" w:cs="Calibri"/>
          <w:sz w:val="24"/>
        </w:rPr>
        <w:t>Vdc</w:t>
      </w:r>
      <w:proofErr w:type="spellEnd"/>
      <w:r w:rsidRPr="00DB0824">
        <w:rPr>
          <w:rFonts w:ascii="Calibri" w:hAnsi="Calibri" w:cs="Calibri"/>
          <w:sz w:val="24"/>
        </w:rPr>
        <w:t>.</w:t>
      </w:r>
    </w:p>
    <w:p w14:paraId="1DC3711E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b/>
          <w:sz w:val="24"/>
        </w:rPr>
        <w:t xml:space="preserve">Интерфейс: </w:t>
      </w:r>
      <w:proofErr w:type="spellStart"/>
      <w:r w:rsidRPr="00DB0824">
        <w:rPr>
          <w:rFonts w:ascii="Calibri" w:hAnsi="Calibri" w:cs="Calibri"/>
          <w:sz w:val="24"/>
        </w:rPr>
        <w:t>Serial</w:t>
      </w:r>
      <w:proofErr w:type="spellEnd"/>
      <w:r w:rsidRPr="00DB0824">
        <w:rPr>
          <w:rFonts w:ascii="Calibri" w:hAnsi="Calibri" w:cs="Calibri"/>
          <w:sz w:val="24"/>
        </w:rPr>
        <w:t xml:space="preserve"> RS232.</w:t>
      </w:r>
    </w:p>
    <w:p w14:paraId="6DD7472A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b/>
          <w:sz w:val="24"/>
        </w:rPr>
        <w:t>Размеры</w:t>
      </w:r>
      <w:r w:rsidRPr="00DB0824">
        <w:rPr>
          <w:rFonts w:ascii="Calibri" w:hAnsi="Calibri" w:cs="Calibri"/>
          <w:sz w:val="24"/>
        </w:rPr>
        <w:t>: 89x167,5x43мм.</w:t>
      </w:r>
    </w:p>
    <w:p w14:paraId="76D20A18" w14:textId="77777777" w:rsidR="00DB0824" w:rsidRPr="00DB0824" w:rsidRDefault="00DB0824" w:rsidP="00DB0824">
      <w:pPr>
        <w:numPr>
          <w:ilvl w:val="0"/>
          <w:numId w:val="18"/>
        </w:numPr>
        <w:spacing w:line="300" w:lineRule="auto"/>
        <w:contextualSpacing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b/>
          <w:sz w:val="24"/>
        </w:rPr>
        <w:t xml:space="preserve">Рабочих циклов: </w:t>
      </w:r>
      <w:r w:rsidRPr="00DB0824">
        <w:rPr>
          <w:rFonts w:ascii="Calibri" w:hAnsi="Calibri" w:cs="Calibri"/>
          <w:sz w:val="24"/>
        </w:rPr>
        <w:t>600000.</w:t>
      </w:r>
    </w:p>
    <w:p w14:paraId="72DA33E0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11" w:name="_Toc10545344"/>
      <w:r w:rsidRPr="00DB0824">
        <w:rPr>
          <w:rFonts w:eastAsiaTheme="majorEastAsia" w:cstheme="majorBidi"/>
          <w:b/>
          <w:sz w:val="24"/>
          <w:szCs w:val="26"/>
        </w:rPr>
        <w:lastRenderedPageBreak/>
        <w:t xml:space="preserve">6.4 </w:t>
      </w:r>
      <w:r w:rsidRPr="00DB0824">
        <w:rPr>
          <w:rFonts w:eastAsiaTheme="majorEastAsia" w:cstheme="majorBidi"/>
          <w:b/>
          <w:sz w:val="24"/>
          <w:szCs w:val="26"/>
          <w:lang w:val="en-US"/>
        </w:rPr>
        <w:t>PIN</w:t>
      </w:r>
      <w:r w:rsidRPr="00DB0824">
        <w:rPr>
          <w:rFonts w:eastAsiaTheme="majorEastAsia" w:cstheme="majorBidi"/>
          <w:b/>
          <w:sz w:val="24"/>
          <w:szCs w:val="26"/>
        </w:rPr>
        <w:t xml:space="preserve"> клавиатура </w:t>
      </w:r>
      <w:r w:rsidRPr="00DB0824">
        <w:rPr>
          <w:rFonts w:eastAsiaTheme="majorEastAsia" w:cstheme="majorBidi"/>
          <w:b/>
          <w:bCs/>
          <w:sz w:val="24"/>
          <w:szCs w:val="26"/>
        </w:rPr>
        <w:t>SZZT ZT588F</w:t>
      </w:r>
      <w:bookmarkEnd w:id="11"/>
    </w:p>
    <w:p w14:paraId="38050DA3" w14:textId="77777777" w:rsidR="00DB0824" w:rsidRPr="00DB0824" w:rsidRDefault="00DB0824" w:rsidP="00DB0824">
      <w:pPr>
        <w:spacing w:line="300" w:lineRule="auto"/>
        <w:ind w:firstLine="709"/>
        <w:contextualSpacing/>
        <w:rPr>
          <w:rFonts w:ascii="Calibri" w:hAnsi="Calibri" w:cs="Calibri"/>
          <w:b/>
          <w:sz w:val="24"/>
        </w:rPr>
      </w:pPr>
      <w:r w:rsidRPr="00117208">
        <w:rPr>
          <w:rFonts w:ascii="Calibri" w:hAnsi="Calibri" w:cs="Calibri"/>
          <w:b/>
          <w:noProof/>
          <w:sz w:val="24"/>
          <w:lang w:eastAsia="ru-RU"/>
        </w:rPr>
        <w:drawing>
          <wp:inline distT="0" distB="0" distL="0" distR="0" wp14:anchorId="2F3065EF" wp14:editId="6EC33D3D">
            <wp:extent cx="5796472" cy="295487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ZOOM-2015091611402844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472" cy="295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0824">
        <w:rPr>
          <w:rFonts w:ascii="Calibri" w:hAnsi="Calibri" w:cs="Calibri"/>
          <w:b/>
          <w:sz w:val="24"/>
        </w:rPr>
        <w:t xml:space="preserve">    </w:t>
      </w:r>
    </w:p>
    <w:p w14:paraId="34E90A65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</w:rPr>
      </w:pPr>
      <w:r w:rsidRPr="00DB0824">
        <w:rPr>
          <w:rFonts w:ascii="Calibri" w:hAnsi="Calibri" w:cs="Calibri"/>
          <w:i/>
          <w:sz w:val="24"/>
        </w:rPr>
        <w:t xml:space="preserve">Рис. 6. Внешний вид </w:t>
      </w:r>
      <w:bookmarkStart w:id="12" w:name="_Hlk503432152"/>
      <w:r w:rsidRPr="00DB0824">
        <w:rPr>
          <w:rFonts w:ascii="Calibri" w:hAnsi="Calibri" w:cs="Calibri"/>
          <w:i/>
          <w:sz w:val="24"/>
        </w:rPr>
        <w:t>клавиатуры</w:t>
      </w:r>
      <w:bookmarkEnd w:id="12"/>
      <w:r w:rsidRPr="00DB0824">
        <w:rPr>
          <w:rFonts w:ascii="Calibri" w:hAnsi="Calibri" w:cs="Calibri"/>
          <w:i/>
          <w:sz w:val="24"/>
        </w:rPr>
        <w:t>.</w:t>
      </w:r>
    </w:p>
    <w:p w14:paraId="6B4098E9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</w:rPr>
      </w:pPr>
    </w:p>
    <w:p w14:paraId="283702C8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Характеристики клавиатуры:</w:t>
      </w:r>
    </w:p>
    <w:p w14:paraId="617267EE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cstheme="minorHAnsi"/>
          <w:sz w:val="24"/>
          <w:szCs w:val="24"/>
        </w:rPr>
      </w:pP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6592"/>
        <w:gridCol w:w="3755"/>
      </w:tblGrid>
      <w:tr w:rsidR="00DB0824" w:rsidRPr="00DB0824" w14:paraId="32614F35" w14:textId="77777777" w:rsidTr="00DB0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09F4EB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Производитель: </w:t>
            </w:r>
          </w:p>
        </w:tc>
        <w:tc>
          <w:tcPr>
            <w:tcW w:w="0" w:type="auto"/>
          </w:tcPr>
          <w:p w14:paraId="0205C4F3" w14:textId="77777777" w:rsidR="00DB0824" w:rsidRPr="00DB0824" w:rsidRDefault="00DB0824" w:rsidP="00DB08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SZZT</w:t>
            </w:r>
          </w:p>
        </w:tc>
      </w:tr>
      <w:tr w:rsidR="00DB0824" w:rsidRPr="00AC4F65" w14:paraId="5B556DC5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286F2F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Алгоритмы шифрования: </w:t>
            </w:r>
          </w:p>
        </w:tc>
        <w:tc>
          <w:tcPr>
            <w:tcW w:w="0" w:type="auto"/>
          </w:tcPr>
          <w:p w14:paraId="5C3E4121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DB0824">
              <w:rPr>
                <w:rFonts w:cstheme="minorHAnsi"/>
                <w:sz w:val="24"/>
                <w:szCs w:val="24"/>
                <w:lang w:val="en-US"/>
              </w:rPr>
              <w:t xml:space="preserve">DES/TDES </w:t>
            </w:r>
            <w:r w:rsidRPr="00DB0824">
              <w:rPr>
                <w:rFonts w:cstheme="minorHAnsi"/>
                <w:sz w:val="24"/>
                <w:szCs w:val="24"/>
              </w:rPr>
              <w:t>и</w:t>
            </w:r>
            <w:r w:rsidRPr="00DB0824">
              <w:rPr>
                <w:rFonts w:cstheme="minorHAnsi"/>
                <w:sz w:val="24"/>
                <w:szCs w:val="24"/>
                <w:lang w:val="en-US"/>
              </w:rPr>
              <w:t xml:space="preserve"> 2048bit RSA</w:t>
            </w:r>
          </w:p>
        </w:tc>
      </w:tr>
      <w:tr w:rsidR="00DB0824" w:rsidRPr="00DB0824" w14:paraId="09269534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11626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Пыле-</w:t>
            </w:r>
            <w:proofErr w:type="spellStart"/>
            <w:r w:rsidRPr="00DB0824">
              <w:rPr>
                <w:rFonts w:cstheme="minorHAnsi"/>
                <w:sz w:val="24"/>
                <w:szCs w:val="24"/>
              </w:rPr>
              <w:t>влаго</w:t>
            </w:r>
            <w:proofErr w:type="spellEnd"/>
            <w:r w:rsidRPr="00DB0824">
              <w:rPr>
                <w:rFonts w:cstheme="minorHAnsi"/>
                <w:sz w:val="24"/>
                <w:szCs w:val="24"/>
              </w:rPr>
              <w:t xml:space="preserve">-непроницаемый корпус: </w:t>
            </w:r>
          </w:p>
        </w:tc>
        <w:tc>
          <w:tcPr>
            <w:tcW w:w="0" w:type="auto"/>
          </w:tcPr>
          <w:p w14:paraId="629BAC1C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IP65</w:t>
            </w:r>
          </w:p>
        </w:tc>
      </w:tr>
      <w:tr w:rsidR="00DB0824" w:rsidRPr="00DB0824" w14:paraId="21205F59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369601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Материал: </w:t>
            </w:r>
          </w:p>
        </w:tc>
        <w:tc>
          <w:tcPr>
            <w:tcW w:w="0" w:type="auto"/>
          </w:tcPr>
          <w:p w14:paraId="51255AFC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Нержавеющая сталь</w:t>
            </w:r>
          </w:p>
        </w:tc>
      </w:tr>
      <w:tr w:rsidR="00DB0824" w:rsidRPr="00AC4F65" w14:paraId="0AEBDBBA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F69F16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Поддерживаемые стандарты: </w:t>
            </w:r>
          </w:p>
        </w:tc>
        <w:tc>
          <w:tcPr>
            <w:tcW w:w="0" w:type="auto"/>
          </w:tcPr>
          <w:p w14:paraId="1D421351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DB0824">
              <w:rPr>
                <w:rFonts w:cstheme="minorHAnsi"/>
                <w:sz w:val="24"/>
                <w:szCs w:val="24"/>
                <w:lang w:val="en-US"/>
              </w:rPr>
              <w:t>ISO13491, ISO9564, IBM3624, ANSI X9.8, ANSI X9.9, ANSI X9.19</w:t>
            </w:r>
          </w:p>
        </w:tc>
      </w:tr>
      <w:tr w:rsidR="00DB0824" w:rsidRPr="00DB0824" w14:paraId="332E19D0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59251F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Сертификаты безопасности: </w:t>
            </w:r>
          </w:p>
        </w:tc>
        <w:tc>
          <w:tcPr>
            <w:tcW w:w="0" w:type="auto"/>
          </w:tcPr>
          <w:p w14:paraId="17F1D2BB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PCI 3.X</w:t>
            </w:r>
          </w:p>
        </w:tc>
      </w:tr>
      <w:tr w:rsidR="00DB0824" w:rsidRPr="00DB0824" w14:paraId="5E6A0147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AA11E27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Подключение внешних клавиш: </w:t>
            </w:r>
          </w:p>
        </w:tc>
        <w:tc>
          <w:tcPr>
            <w:tcW w:w="0" w:type="auto"/>
          </w:tcPr>
          <w:p w14:paraId="620E6C9F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2-е планки по 4-е клавиши.</w:t>
            </w:r>
          </w:p>
        </w:tc>
      </w:tr>
      <w:tr w:rsidR="00DB0824" w:rsidRPr="00DB0824" w14:paraId="40E01BAF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BFE1C1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Наработка на отказ: </w:t>
            </w:r>
          </w:p>
        </w:tc>
        <w:tc>
          <w:tcPr>
            <w:tcW w:w="0" w:type="auto"/>
          </w:tcPr>
          <w:p w14:paraId="13445E3E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2,000,000 цикла нажатия</w:t>
            </w:r>
          </w:p>
        </w:tc>
      </w:tr>
      <w:tr w:rsidR="00DB0824" w:rsidRPr="00DB0824" w14:paraId="74972917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92D406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Количество кнопок: </w:t>
            </w:r>
          </w:p>
        </w:tc>
        <w:tc>
          <w:tcPr>
            <w:tcW w:w="0" w:type="auto"/>
          </w:tcPr>
          <w:p w14:paraId="4BDCE703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16 </w:t>
            </w:r>
            <w:proofErr w:type="spellStart"/>
            <w:r w:rsidRPr="00DB0824">
              <w:rPr>
                <w:rFonts w:cstheme="minorHAnsi"/>
                <w:sz w:val="24"/>
                <w:szCs w:val="24"/>
              </w:rPr>
              <w:t>шт</w:t>
            </w:r>
            <w:proofErr w:type="spellEnd"/>
          </w:p>
        </w:tc>
      </w:tr>
      <w:tr w:rsidR="00DB0824" w:rsidRPr="00DB0824" w14:paraId="74F73B19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1050BD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Дополнительно: при вскрытии уничтожается вся информация внутри клавиатуры (</w:t>
            </w:r>
            <w:proofErr w:type="spellStart"/>
            <w:r w:rsidRPr="00DB0824">
              <w:rPr>
                <w:rFonts w:cstheme="minorHAnsi"/>
                <w:sz w:val="24"/>
                <w:szCs w:val="24"/>
              </w:rPr>
              <w:t>firmware</w:t>
            </w:r>
            <w:proofErr w:type="spellEnd"/>
            <w:r w:rsidRPr="00DB0824">
              <w:rPr>
                <w:rFonts w:cstheme="minorHAnsi"/>
                <w:sz w:val="24"/>
                <w:szCs w:val="24"/>
              </w:rPr>
              <w:t>, и данные о нажатиях)</w:t>
            </w:r>
          </w:p>
        </w:tc>
        <w:tc>
          <w:tcPr>
            <w:tcW w:w="0" w:type="auto"/>
          </w:tcPr>
          <w:p w14:paraId="1AF64664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DB0824" w:rsidRPr="00DB0824" w14:paraId="70A51FC6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A326F1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Входное напряжение: </w:t>
            </w:r>
          </w:p>
        </w:tc>
        <w:tc>
          <w:tcPr>
            <w:tcW w:w="0" w:type="auto"/>
          </w:tcPr>
          <w:p w14:paraId="4D19C4F1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5 В</w:t>
            </w:r>
          </w:p>
        </w:tc>
      </w:tr>
      <w:tr w:rsidR="00DB0824" w:rsidRPr="00DB0824" w14:paraId="07878500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C0E10D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Потребляемый ток: </w:t>
            </w:r>
          </w:p>
        </w:tc>
        <w:tc>
          <w:tcPr>
            <w:tcW w:w="0" w:type="auto"/>
          </w:tcPr>
          <w:p w14:paraId="47865569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0,1 А</w:t>
            </w:r>
          </w:p>
        </w:tc>
      </w:tr>
      <w:tr w:rsidR="00DB0824" w:rsidRPr="00DB0824" w14:paraId="1B3A0471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05FB08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Температура эксплуатации: </w:t>
            </w:r>
          </w:p>
        </w:tc>
        <w:tc>
          <w:tcPr>
            <w:tcW w:w="0" w:type="auto"/>
          </w:tcPr>
          <w:p w14:paraId="017C5E4B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0 — 70 °С</w:t>
            </w:r>
          </w:p>
        </w:tc>
      </w:tr>
      <w:tr w:rsidR="00DB0824" w:rsidRPr="00DB0824" w14:paraId="0387FFE4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C92870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Температура хранения: </w:t>
            </w:r>
          </w:p>
        </w:tc>
        <w:tc>
          <w:tcPr>
            <w:tcW w:w="0" w:type="auto"/>
          </w:tcPr>
          <w:p w14:paraId="0F211750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-40 — 95 °С</w:t>
            </w:r>
          </w:p>
        </w:tc>
      </w:tr>
      <w:tr w:rsidR="00DB0824" w:rsidRPr="00DB0824" w14:paraId="6ABC8DC3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7082EB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Габариты передней панели: </w:t>
            </w:r>
          </w:p>
        </w:tc>
        <w:tc>
          <w:tcPr>
            <w:tcW w:w="0" w:type="auto"/>
          </w:tcPr>
          <w:p w14:paraId="5E5B2C3A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121.5мм x 94мм</w:t>
            </w:r>
          </w:p>
        </w:tc>
      </w:tr>
      <w:tr w:rsidR="00DB0824" w:rsidRPr="00DB0824" w14:paraId="7836C5A5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976E85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Габариты: </w:t>
            </w:r>
          </w:p>
        </w:tc>
        <w:tc>
          <w:tcPr>
            <w:tcW w:w="0" w:type="auto"/>
          </w:tcPr>
          <w:p w14:paraId="7277C7BE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146.5 х 115 х 44.83 мм</w:t>
            </w:r>
          </w:p>
        </w:tc>
      </w:tr>
      <w:tr w:rsidR="00DB0824" w:rsidRPr="00DB0824" w14:paraId="2B073475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495448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Вес: </w:t>
            </w:r>
          </w:p>
        </w:tc>
        <w:tc>
          <w:tcPr>
            <w:tcW w:w="0" w:type="auto"/>
          </w:tcPr>
          <w:p w14:paraId="60334C69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>1,25 кг</w:t>
            </w:r>
          </w:p>
        </w:tc>
      </w:tr>
      <w:tr w:rsidR="00DB0824" w:rsidRPr="00DB0824" w14:paraId="3BE86C37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743DF3" w14:textId="77777777" w:rsidR="00DB0824" w:rsidRPr="00DB0824" w:rsidRDefault="00DB0824" w:rsidP="00DB0824">
            <w:pPr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Интерфейс подключения: </w:t>
            </w:r>
          </w:p>
        </w:tc>
        <w:tc>
          <w:tcPr>
            <w:tcW w:w="0" w:type="auto"/>
          </w:tcPr>
          <w:p w14:paraId="5C797E20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B0824">
              <w:rPr>
                <w:rFonts w:cstheme="minorHAnsi"/>
                <w:sz w:val="24"/>
                <w:szCs w:val="24"/>
              </w:rPr>
              <w:t xml:space="preserve">USB, </w:t>
            </w:r>
            <w:proofErr w:type="spellStart"/>
            <w:r w:rsidRPr="00DB0824">
              <w:rPr>
                <w:rFonts w:cstheme="minorHAnsi"/>
                <w:sz w:val="24"/>
                <w:szCs w:val="24"/>
              </w:rPr>
              <w:t>Serial</w:t>
            </w:r>
            <w:proofErr w:type="spellEnd"/>
          </w:p>
        </w:tc>
      </w:tr>
    </w:tbl>
    <w:p w14:paraId="5E8C449C" w14:textId="77777777" w:rsidR="00DB0824" w:rsidRPr="00DB0824" w:rsidRDefault="00DB0824" w:rsidP="00DB0824">
      <w:pPr>
        <w:rPr>
          <w:rFonts w:eastAsiaTheme="majorEastAsia" w:cstheme="majorBidi"/>
          <w:b/>
          <w:sz w:val="24"/>
          <w:szCs w:val="26"/>
        </w:rPr>
      </w:pPr>
      <w:r w:rsidRPr="00DB0824">
        <w:rPr>
          <w:b/>
          <w:sz w:val="24"/>
        </w:rPr>
        <w:br w:type="page"/>
      </w:r>
    </w:p>
    <w:p w14:paraId="4630EB37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13" w:name="_Toc10545345"/>
      <w:r w:rsidRPr="00DB0824">
        <w:rPr>
          <w:rFonts w:eastAsiaTheme="majorEastAsia" w:cstheme="majorBidi"/>
          <w:b/>
          <w:sz w:val="24"/>
          <w:szCs w:val="26"/>
        </w:rPr>
        <w:lastRenderedPageBreak/>
        <w:t xml:space="preserve">6.5 Бесконтактный считыватель </w:t>
      </w:r>
      <w:bookmarkStart w:id="14" w:name="_Hlk9519070"/>
      <w:r w:rsidRPr="00DB0824">
        <w:rPr>
          <w:rFonts w:eastAsiaTheme="majorEastAsia" w:cstheme="majorBidi"/>
          <w:b/>
          <w:sz w:val="24"/>
          <w:szCs w:val="26"/>
        </w:rPr>
        <w:t xml:space="preserve">NFC </w:t>
      </w:r>
      <w:proofErr w:type="spellStart"/>
      <w:r w:rsidRPr="00DB0824">
        <w:rPr>
          <w:rFonts w:eastAsiaTheme="majorEastAsia" w:cstheme="majorBidi"/>
          <w:b/>
          <w:sz w:val="24"/>
          <w:szCs w:val="26"/>
        </w:rPr>
        <w:t>ViVOpay</w:t>
      </w:r>
      <w:proofErr w:type="spellEnd"/>
      <w:r w:rsidRPr="00DB0824">
        <w:rPr>
          <w:rFonts w:eastAsiaTheme="majorEastAsia" w:cstheme="majorBidi"/>
          <w:b/>
          <w:sz w:val="24"/>
          <w:szCs w:val="26"/>
        </w:rPr>
        <w:t xml:space="preserve"> </w:t>
      </w:r>
      <w:proofErr w:type="spellStart"/>
      <w:r w:rsidRPr="00DB0824">
        <w:rPr>
          <w:rFonts w:eastAsiaTheme="majorEastAsia" w:cstheme="majorBidi"/>
          <w:b/>
          <w:sz w:val="24"/>
          <w:szCs w:val="26"/>
        </w:rPr>
        <w:t>Kiosk</w:t>
      </w:r>
      <w:proofErr w:type="spellEnd"/>
      <w:r w:rsidRPr="00DB0824">
        <w:rPr>
          <w:rFonts w:eastAsiaTheme="majorEastAsia" w:cstheme="majorBidi"/>
          <w:b/>
          <w:sz w:val="24"/>
          <w:szCs w:val="26"/>
        </w:rPr>
        <w:t xml:space="preserve"> III</w:t>
      </w:r>
      <w:bookmarkEnd w:id="13"/>
      <w:bookmarkEnd w:id="14"/>
    </w:p>
    <w:p w14:paraId="5DBC6EF3" w14:textId="77777777" w:rsidR="00DB0824" w:rsidRPr="00DB0824" w:rsidRDefault="00DB0824" w:rsidP="00DB0824">
      <w:pPr>
        <w:spacing w:line="300" w:lineRule="auto"/>
        <w:contextualSpacing/>
      </w:pPr>
    </w:p>
    <w:p w14:paraId="20F9558B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17208">
        <w:rPr>
          <w:rFonts w:ascii="Calibri" w:hAnsi="Calibri" w:cs="Calibri"/>
          <w:b/>
          <w:noProof/>
          <w:sz w:val="24"/>
          <w:szCs w:val="24"/>
          <w:lang w:eastAsia="ru-RU"/>
        </w:rPr>
        <w:drawing>
          <wp:inline distT="0" distB="0" distL="0" distR="0" wp14:anchorId="53114EEF" wp14:editId="5A0E17BD">
            <wp:extent cx="2785415" cy="313359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1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415" cy="313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733D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</w:rPr>
      </w:pPr>
      <w:r w:rsidRPr="00DB0824">
        <w:rPr>
          <w:rFonts w:ascii="Calibri" w:hAnsi="Calibri" w:cs="Calibri"/>
          <w:i/>
          <w:sz w:val="24"/>
        </w:rPr>
        <w:t xml:space="preserve">Рис. 7. Общий вид </w:t>
      </w:r>
      <w:bookmarkStart w:id="15" w:name="_Hlk503436128"/>
      <w:r w:rsidRPr="00DB0824">
        <w:rPr>
          <w:rFonts w:ascii="Calibri" w:hAnsi="Calibri" w:cs="Calibri"/>
          <w:i/>
          <w:sz w:val="24"/>
        </w:rPr>
        <w:t>бесконтактного считывателя</w:t>
      </w:r>
      <w:bookmarkEnd w:id="15"/>
      <w:r w:rsidRPr="00DB0824">
        <w:rPr>
          <w:rFonts w:ascii="Calibri" w:hAnsi="Calibri" w:cs="Calibri"/>
          <w:i/>
          <w:sz w:val="24"/>
        </w:rPr>
        <w:t>.</w:t>
      </w:r>
    </w:p>
    <w:p w14:paraId="5478B869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</w:rPr>
      </w:pPr>
    </w:p>
    <w:p w14:paraId="36477866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sz w:val="24"/>
        </w:rPr>
      </w:pPr>
      <w:r w:rsidRPr="00DB0824">
        <w:rPr>
          <w:sz w:val="24"/>
        </w:rPr>
        <w:t xml:space="preserve">Бесконтактный </w:t>
      </w:r>
      <w:proofErr w:type="spellStart"/>
      <w:r w:rsidRPr="00DB0824">
        <w:rPr>
          <w:sz w:val="24"/>
        </w:rPr>
        <w:t>картридер</w:t>
      </w:r>
      <w:proofErr w:type="spellEnd"/>
      <w:r w:rsidRPr="00DB0824">
        <w:rPr>
          <w:sz w:val="24"/>
        </w:rPr>
        <w:t xml:space="preserve"> </w:t>
      </w:r>
      <w:proofErr w:type="spellStart"/>
      <w:r w:rsidRPr="00DB0824">
        <w:rPr>
          <w:sz w:val="24"/>
        </w:rPr>
        <w:t>ViVOpay</w:t>
      </w:r>
      <w:proofErr w:type="spellEnd"/>
      <w:r w:rsidRPr="00DB0824">
        <w:rPr>
          <w:sz w:val="24"/>
        </w:rPr>
        <w:t xml:space="preserve"> </w:t>
      </w:r>
      <w:proofErr w:type="spellStart"/>
      <w:r w:rsidRPr="00DB0824">
        <w:rPr>
          <w:sz w:val="24"/>
        </w:rPr>
        <w:t>Kiosk</w:t>
      </w:r>
      <w:proofErr w:type="spellEnd"/>
      <w:r w:rsidRPr="00DB0824">
        <w:rPr>
          <w:sz w:val="24"/>
        </w:rPr>
        <w:t xml:space="preserve"> III производства компании </w:t>
      </w:r>
      <w:proofErr w:type="spellStart"/>
      <w:r w:rsidRPr="00DB0824">
        <w:rPr>
          <w:sz w:val="24"/>
        </w:rPr>
        <w:t>IDTech</w:t>
      </w:r>
      <w:proofErr w:type="spellEnd"/>
      <w:r w:rsidRPr="00DB0824">
        <w:rPr>
          <w:sz w:val="24"/>
        </w:rPr>
        <w:t xml:space="preserve"> - надежное решение по приему бесконтактных платежей для различных терминалов и аппаратов самообслуживания. Устройство состоит из контроллера и RFID-антенны. </w:t>
      </w:r>
    </w:p>
    <w:p w14:paraId="6EE2BC3D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sz w:val="24"/>
        </w:rPr>
      </w:pPr>
    </w:p>
    <w:p w14:paraId="0B5C728A" w14:textId="77777777" w:rsidR="00DB0824" w:rsidRPr="00DB0824" w:rsidRDefault="00DB0824" w:rsidP="00DB0824">
      <w:pPr>
        <w:spacing w:after="0" w:line="300" w:lineRule="auto"/>
        <w:contextualSpacing/>
        <w:jc w:val="center"/>
        <w:rPr>
          <w:bCs/>
          <w:sz w:val="24"/>
        </w:rPr>
      </w:pPr>
      <w:r w:rsidRPr="00DB0824">
        <w:rPr>
          <w:bCs/>
          <w:sz w:val="24"/>
        </w:rPr>
        <w:t xml:space="preserve">Отличительные особенности и преимущества </w:t>
      </w:r>
      <w:proofErr w:type="spellStart"/>
      <w:r w:rsidRPr="00DB0824">
        <w:rPr>
          <w:bCs/>
          <w:sz w:val="24"/>
        </w:rPr>
        <w:t>картридера</w:t>
      </w:r>
      <w:proofErr w:type="spellEnd"/>
      <w:r w:rsidRPr="00DB0824">
        <w:rPr>
          <w:bCs/>
          <w:sz w:val="24"/>
        </w:rPr>
        <w:t>:</w:t>
      </w:r>
    </w:p>
    <w:p w14:paraId="74A2CDB4" w14:textId="77777777" w:rsidR="00DB0824" w:rsidRPr="00DB0824" w:rsidRDefault="00DB0824" w:rsidP="00DB0824">
      <w:pPr>
        <w:numPr>
          <w:ilvl w:val="0"/>
          <w:numId w:val="26"/>
        </w:numPr>
        <w:spacing w:after="0" w:line="300" w:lineRule="auto"/>
        <w:contextualSpacing/>
        <w:jc w:val="both"/>
        <w:rPr>
          <w:sz w:val="24"/>
        </w:rPr>
      </w:pPr>
      <w:r w:rsidRPr="00DB0824">
        <w:rPr>
          <w:sz w:val="24"/>
        </w:rPr>
        <w:t xml:space="preserve">модульность устройства для увеличения количества вариантов установки и удобства обслуживания; </w:t>
      </w:r>
    </w:p>
    <w:p w14:paraId="24BA6DB9" w14:textId="77777777" w:rsidR="00DB0824" w:rsidRPr="00DB0824" w:rsidRDefault="00DB0824" w:rsidP="00DB0824">
      <w:pPr>
        <w:numPr>
          <w:ilvl w:val="0"/>
          <w:numId w:val="26"/>
        </w:numPr>
        <w:spacing w:after="0" w:line="300" w:lineRule="auto"/>
        <w:contextualSpacing/>
        <w:jc w:val="both"/>
        <w:rPr>
          <w:sz w:val="24"/>
        </w:rPr>
      </w:pPr>
      <w:r w:rsidRPr="00DB0824">
        <w:rPr>
          <w:sz w:val="24"/>
        </w:rPr>
        <w:t xml:space="preserve">отсутствие необходимости сертификации оборудования; </w:t>
      </w:r>
    </w:p>
    <w:p w14:paraId="1F102B4D" w14:textId="77777777" w:rsidR="00DB0824" w:rsidRPr="00DB0824" w:rsidRDefault="00DB0824" w:rsidP="00DB0824">
      <w:pPr>
        <w:numPr>
          <w:ilvl w:val="0"/>
          <w:numId w:val="26"/>
        </w:numPr>
        <w:spacing w:after="0" w:line="300" w:lineRule="auto"/>
        <w:contextualSpacing/>
        <w:jc w:val="both"/>
        <w:rPr>
          <w:sz w:val="24"/>
        </w:rPr>
      </w:pPr>
      <w:r w:rsidRPr="00DB0824">
        <w:rPr>
          <w:sz w:val="24"/>
        </w:rPr>
        <w:t xml:space="preserve">возможность удаленного обновления ПО </w:t>
      </w:r>
      <w:proofErr w:type="spellStart"/>
      <w:r w:rsidRPr="00DB0824">
        <w:rPr>
          <w:sz w:val="24"/>
        </w:rPr>
        <w:t>картридера</w:t>
      </w:r>
      <w:proofErr w:type="spellEnd"/>
      <w:r w:rsidRPr="00DB0824">
        <w:rPr>
          <w:sz w:val="24"/>
        </w:rPr>
        <w:t xml:space="preserve">; </w:t>
      </w:r>
    </w:p>
    <w:p w14:paraId="4A59DB53" w14:textId="77777777" w:rsidR="00DB0824" w:rsidRPr="00DB0824" w:rsidRDefault="00DB0824" w:rsidP="00DB0824">
      <w:pPr>
        <w:numPr>
          <w:ilvl w:val="0"/>
          <w:numId w:val="26"/>
        </w:numPr>
        <w:spacing w:after="0" w:line="300" w:lineRule="auto"/>
        <w:contextualSpacing/>
        <w:jc w:val="both"/>
        <w:rPr>
          <w:sz w:val="24"/>
        </w:rPr>
      </w:pPr>
      <w:r w:rsidRPr="00DB0824">
        <w:rPr>
          <w:sz w:val="24"/>
        </w:rPr>
        <w:t xml:space="preserve">встроенный зуммер и светодиоды; </w:t>
      </w:r>
    </w:p>
    <w:p w14:paraId="743FDB63" w14:textId="77777777" w:rsidR="00DB0824" w:rsidRPr="00DB0824" w:rsidRDefault="00DB0824" w:rsidP="00DB0824">
      <w:pPr>
        <w:numPr>
          <w:ilvl w:val="0"/>
          <w:numId w:val="26"/>
        </w:numPr>
        <w:spacing w:after="0" w:line="300" w:lineRule="auto"/>
        <w:contextualSpacing/>
        <w:jc w:val="both"/>
        <w:rPr>
          <w:sz w:val="24"/>
        </w:rPr>
      </w:pPr>
      <w:r w:rsidRPr="00DB0824">
        <w:rPr>
          <w:sz w:val="24"/>
        </w:rPr>
        <w:t xml:space="preserve">USB и RS232 интерфейсы. </w:t>
      </w:r>
    </w:p>
    <w:p w14:paraId="50D055CE" w14:textId="77777777" w:rsidR="00DB0824" w:rsidRPr="00DB0824" w:rsidRDefault="00DB0824" w:rsidP="00DB0824">
      <w:pPr>
        <w:spacing w:after="0" w:line="300" w:lineRule="auto"/>
        <w:contextualSpacing/>
        <w:jc w:val="both"/>
        <w:rPr>
          <w:sz w:val="24"/>
        </w:rPr>
      </w:pPr>
    </w:p>
    <w:p w14:paraId="6378AECE" w14:textId="77777777" w:rsidR="00DB0824" w:rsidRPr="00DB0824" w:rsidRDefault="00DB0824" w:rsidP="00DB0824">
      <w:pPr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br w:type="page"/>
      </w:r>
    </w:p>
    <w:p w14:paraId="27D6EF0D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lastRenderedPageBreak/>
        <w:t>Характеристики бесконтактного считывателя:</w:t>
      </w:r>
    </w:p>
    <w:p w14:paraId="7B9D93DF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</w:rPr>
      </w:pPr>
    </w:p>
    <w:tbl>
      <w:tblPr>
        <w:tblStyle w:val="210"/>
        <w:tblW w:w="4978" w:type="pct"/>
        <w:tblLook w:val="04A0" w:firstRow="1" w:lastRow="0" w:firstColumn="1" w:lastColumn="0" w:noHBand="0" w:noVBand="1"/>
      </w:tblPr>
      <w:tblGrid>
        <w:gridCol w:w="2313"/>
        <w:gridCol w:w="7988"/>
      </w:tblGrid>
      <w:tr w:rsidR="00DB0824" w:rsidRPr="00AC4F65" w14:paraId="2618F9C8" w14:textId="77777777" w:rsidTr="00DB0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3EBD28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Стандарты карт:</w:t>
            </w:r>
          </w:p>
        </w:tc>
        <w:tc>
          <w:tcPr>
            <w:tcW w:w="0" w:type="auto"/>
            <w:hideMark/>
          </w:tcPr>
          <w:p w14:paraId="6CEB9DFE" w14:textId="77777777" w:rsidR="00DB0824" w:rsidRPr="00DB0824" w:rsidRDefault="00DB0824" w:rsidP="00DB08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US"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ISO 14443-2 Type A: Modified Manchester ISO 14443 ISO 14443-2 Type B: NRZ-l, BPSK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PayPass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M/Stripe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PayPass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M/Chip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PayPass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MXI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VisaWave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1 and 2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VisaPay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/Wave MSD and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qVSDC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JCB J/Speedy JCB Mobile/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QuicPay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American Express-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ExpressPay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Discover Zip </w:t>
            </w:r>
          </w:p>
        </w:tc>
      </w:tr>
      <w:tr w:rsidR="00DB0824" w:rsidRPr="00AC4F65" w14:paraId="75078536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3345B3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Сертификаты:</w:t>
            </w:r>
          </w:p>
        </w:tc>
        <w:tc>
          <w:tcPr>
            <w:tcW w:w="0" w:type="auto"/>
            <w:hideMark/>
          </w:tcPr>
          <w:p w14:paraId="7505A7E9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US"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American Express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ExpressPay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Discover Zip,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Mastercard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PayPass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Mstripe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(M/Chip capable), Visa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payWave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MSD and (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qVSDC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capable) JCB/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>Jspeedy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DB0824" w:rsidRPr="00DB0824" w14:paraId="4C5B6D96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8E544A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Карты бесконтактные:</w:t>
            </w:r>
          </w:p>
        </w:tc>
        <w:tc>
          <w:tcPr>
            <w:tcW w:w="0" w:type="auto"/>
            <w:hideMark/>
          </w:tcPr>
          <w:p w14:paraId="3B447579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Запись и чтение </w:t>
            </w:r>
          </w:p>
        </w:tc>
      </w:tr>
      <w:tr w:rsidR="00DB0824" w:rsidRPr="00DB0824" w14:paraId="1C16726D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87EA08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Дополнительно:</w:t>
            </w:r>
          </w:p>
        </w:tc>
        <w:tc>
          <w:tcPr>
            <w:tcW w:w="0" w:type="auto"/>
            <w:hideMark/>
          </w:tcPr>
          <w:p w14:paraId="7B2A2D3D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Предназначен для приема бесконтактных платежей в терминалах, платежных терминалах,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вендинговых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 торговых автоматах. Поддерживает большинство стандартов международных платежных систем, таких как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MasterCard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®,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PayPass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™,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ExpressPay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от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American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Express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Visa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®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PayWave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Discover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®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Zip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™ </w:t>
            </w:r>
          </w:p>
        </w:tc>
      </w:tr>
      <w:tr w:rsidR="00DB0824" w:rsidRPr="00DB0824" w14:paraId="30F602B4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307D6A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Входное напряжение (диапазон):</w:t>
            </w:r>
          </w:p>
        </w:tc>
        <w:tc>
          <w:tcPr>
            <w:tcW w:w="0" w:type="auto"/>
            <w:hideMark/>
          </w:tcPr>
          <w:p w14:paraId="73481FB9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7,5 — 36 В</w:t>
            </w:r>
          </w:p>
        </w:tc>
      </w:tr>
      <w:tr w:rsidR="00DB0824" w:rsidRPr="00DB0824" w14:paraId="7208EC92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8D28F07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Температура эксплуатации:</w:t>
            </w:r>
          </w:p>
        </w:tc>
        <w:tc>
          <w:tcPr>
            <w:tcW w:w="0" w:type="auto"/>
            <w:hideMark/>
          </w:tcPr>
          <w:p w14:paraId="70C5DF00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-25 — 70 °С</w:t>
            </w:r>
          </w:p>
        </w:tc>
      </w:tr>
      <w:tr w:rsidR="00DB0824" w:rsidRPr="00DB0824" w14:paraId="38F99824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689AB1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Температура хранения:</w:t>
            </w:r>
          </w:p>
        </w:tc>
        <w:tc>
          <w:tcPr>
            <w:tcW w:w="0" w:type="auto"/>
            <w:hideMark/>
          </w:tcPr>
          <w:p w14:paraId="570369AB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-40 — 85 °С</w:t>
            </w:r>
          </w:p>
        </w:tc>
      </w:tr>
      <w:tr w:rsidR="00DB0824" w:rsidRPr="00DB0824" w14:paraId="57DF03F4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4E80CE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Габариты:</w:t>
            </w:r>
          </w:p>
        </w:tc>
        <w:tc>
          <w:tcPr>
            <w:tcW w:w="0" w:type="auto"/>
            <w:hideMark/>
          </w:tcPr>
          <w:p w14:paraId="10B055FA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Антенна 75х60х17 Вес 136г. Контроллер 105х76х22.5 Вес: 68г. </w:t>
            </w:r>
          </w:p>
        </w:tc>
      </w:tr>
      <w:tr w:rsidR="00DB0824" w:rsidRPr="00DB0824" w14:paraId="6AC92036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A780F5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Интерфейс подключения:</w:t>
            </w:r>
          </w:p>
        </w:tc>
        <w:tc>
          <w:tcPr>
            <w:tcW w:w="0" w:type="auto"/>
            <w:hideMark/>
          </w:tcPr>
          <w:p w14:paraId="320AFE43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USB,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Serial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0824" w:rsidRPr="00DB0824" w14:paraId="4A563367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E5A995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Поддержка ОС:</w:t>
            </w:r>
          </w:p>
        </w:tc>
        <w:tc>
          <w:tcPr>
            <w:tcW w:w="0" w:type="auto"/>
            <w:hideMark/>
          </w:tcPr>
          <w:p w14:paraId="45A79D9C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Windows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0824" w:rsidRPr="00DB0824" w14:paraId="327C8991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FEC611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Тип установки:</w:t>
            </w:r>
          </w:p>
        </w:tc>
        <w:tc>
          <w:tcPr>
            <w:tcW w:w="0" w:type="auto"/>
            <w:hideMark/>
          </w:tcPr>
          <w:p w14:paraId="3401573D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Встраиваемый </w:t>
            </w:r>
          </w:p>
        </w:tc>
      </w:tr>
      <w:tr w:rsidR="00DB0824" w:rsidRPr="00DB0824" w14:paraId="1DBBAEE8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B6414F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Потребляемый ток:</w:t>
            </w:r>
          </w:p>
        </w:tc>
        <w:tc>
          <w:tcPr>
            <w:tcW w:w="0" w:type="auto"/>
            <w:hideMark/>
          </w:tcPr>
          <w:p w14:paraId="60F47865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0,5 А</w:t>
            </w:r>
          </w:p>
        </w:tc>
      </w:tr>
    </w:tbl>
    <w:p w14:paraId="4431C98E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</w:p>
    <w:p w14:paraId="450E2D2B" w14:textId="77777777" w:rsidR="00DB0824" w:rsidRPr="00DB0824" w:rsidRDefault="00DB0824" w:rsidP="00DB0824">
      <w:pPr>
        <w:rPr>
          <w:rFonts w:eastAsiaTheme="majorEastAsia" w:cstheme="majorBidi"/>
          <w:b/>
          <w:sz w:val="24"/>
          <w:szCs w:val="26"/>
        </w:rPr>
      </w:pPr>
      <w:r w:rsidRPr="00DB0824">
        <w:rPr>
          <w:b/>
          <w:sz w:val="24"/>
        </w:rPr>
        <w:br w:type="page"/>
      </w:r>
    </w:p>
    <w:p w14:paraId="4BE7A9A1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16" w:name="_Toc10545346"/>
      <w:r w:rsidRPr="00DB0824">
        <w:rPr>
          <w:rFonts w:eastAsiaTheme="majorEastAsia" w:cstheme="majorBidi"/>
          <w:b/>
          <w:sz w:val="24"/>
          <w:szCs w:val="26"/>
        </w:rPr>
        <w:lastRenderedPageBreak/>
        <w:t xml:space="preserve">6.6 Сканер штрихового кода </w:t>
      </w:r>
      <w:bookmarkStart w:id="17" w:name="_Hlk9520141"/>
      <w:proofErr w:type="spellStart"/>
      <w:r w:rsidRPr="00DB0824">
        <w:rPr>
          <w:rFonts w:eastAsiaTheme="majorEastAsia" w:cstheme="majorBidi"/>
          <w:b/>
          <w:sz w:val="24"/>
          <w:szCs w:val="26"/>
        </w:rPr>
        <w:t>Honeywell</w:t>
      </w:r>
      <w:proofErr w:type="spellEnd"/>
      <w:r w:rsidRPr="00DB0824">
        <w:rPr>
          <w:rFonts w:eastAsiaTheme="majorEastAsia" w:cstheme="majorBidi"/>
          <w:b/>
          <w:sz w:val="24"/>
          <w:szCs w:val="26"/>
        </w:rPr>
        <w:t xml:space="preserve"> YJ-HF500</w:t>
      </w:r>
      <w:bookmarkEnd w:id="16"/>
      <w:bookmarkEnd w:id="17"/>
    </w:p>
    <w:p w14:paraId="11636B9E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17208">
        <w:rPr>
          <w:rFonts w:ascii="Calibri" w:hAnsi="Calibri" w:cs="Calibri"/>
          <w:b/>
          <w:noProof/>
          <w:sz w:val="24"/>
          <w:szCs w:val="24"/>
          <w:lang w:eastAsia="ru-RU"/>
        </w:rPr>
        <w:drawing>
          <wp:inline distT="0" distB="0" distL="0" distR="0" wp14:anchorId="69B1A398" wp14:editId="5EDDFAAC">
            <wp:extent cx="3599290" cy="2600137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15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290" cy="26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55FB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</w:rPr>
      </w:pPr>
      <w:r w:rsidRPr="00DB0824">
        <w:rPr>
          <w:rFonts w:ascii="Calibri" w:hAnsi="Calibri" w:cs="Calibri"/>
          <w:i/>
          <w:sz w:val="24"/>
        </w:rPr>
        <w:t>Рис. 8. Внешний вид сканера.</w:t>
      </w:r>
    </w:p>
    <w:p w14:paraId="43033FE5" w14:textId="77777777" w:rsidR="00DB0824" w:rsidRPr="00DB0824" w:rsidRDefault="00DB0824" w:rsidP="00DB0824">
      <w:pPr>
        <w:spacing w:line="300" w:lineRule="auto"/>
        <w:ind w:firstLine="709"/>
        <w:contextualSpacing/>
        <w:rPr>
          <w:rFonts w:ascii="Calibri" w:hAnsi="Calibri" w:cs="Calibri"/>
          <w:i/>
          <w:sz w:val="24"/>
        </w:rPr>
      </w:pPr>
    </w:p>
    <w:p w14:paraId="6EB7197E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sz w:val="24"/>
        </w:rPr>
      </w:pPr>
      <w:r w:rsidRPr="00DB0824">
        <w:rPr>
          <w:sz w:val="24"/>
        </w:rPr>
        <w:t xml:space="preserve">Компактный сканер </w:t>
      </w:r>
      <w:proofErr w:type="spellStart"/>
      <w:r w:rsidRPr="00DB0824">
        <w:rPr>
          <w:sz w:val="24"/>
        </w:rPr>
        <w:t>Honeywell</w:t>
      </w:r>
      <w:proofErr w:type="spellEnd"/>
      <w:r w:rsidRPr="00DB0824">
        <w:rPr>
          <w:sz w:val="24"/>
        </w:rPr>
        <w:t xml:space="preserve"> YJ-HF500 для считывания любых линейных, PDF и 2D </w:t>
      </w:r>
      <w:proofErr w:type="spellStart"/>
      <w:r w:rsidRPr="00DB0824">
        <w:rPr>
          <w:sz w:val="24"/>
        </w:rPr>
        <w:t>штрихкодов</w:t>
      </w:r>
      <w:proofErr w:type="spellEnd"/>
      <w:r w:rsidRPr="00DB0824">
        <w:rPr>
          <w:sz w:val="24"/>
        </w:rPr>
        <w:t>. Применяется для встраивания в различное оборудование самообслуживания. HF500 имеет компактный размер, идеальный для встраивания в различное оборудование. Умеет правильно считывать 2D штрих-коды с экранов КПК и мобильных телефонов.</w:t>
      </w:r>
    </w:p>
    <w:p w14:paraId="0159E6CC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</w:rPr>
      </w:pPr>
    </w:p>
    <w:p w14:paraId="70F7C280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Технические характеристики:</w:t>
      </w:r>
    </w:p>
    <w:p w14:paraId="6BED90A6" w14:textId="77777777" w:rsidR="00DB0824" w:rsidRPr="00DB0824" w:rsidRDefault="00DB0824" w:rsidP="00DB0824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DB0824">
        <w:rPr>
          <w:rFonts w:eastAsia="Times New Roman" w:cs="Times New Roman"/>
          <w:b/>
          <w:sz w:val="24"/>
          <w:szCs w:val="24"/>
          <w:lang w:eastAsia="ru-RU"/>
        </w:rPr>
        <w:t>Механические/электрические характеристики</w:t>
      </w:r>
    </w:p>
    <w:p w14:paraId="13D3281E" w14:textId="77777777" w:rsidR="00DB0824" w:rsidRPr="00DB0824" w:rsidRDefault="00DB0824" w:rsidP="00DB0824">
      <w:pPr>
        <w:numPr>
          <w:ilvl w:val="0"/>
          <w:numId w:val="27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Размеры (</w:t>
      </w:r>
      <w:proofErr w:type="spellStart"/>
      <w:r w:rsidRPr="00DB0824">
        <w:rPr>
          <w:rFonts w:eastAsia="Times New Roman" w:cs="Times New Roman"/>
          <w:sz w:val="24"/>
          <w:szCs w:val="24"/>
          <w:lang w:eastAsia="ru-RU"/>
        </w:rPr>
        <w:t>ДхШхВ</w:t>
      </w:r>
      <w:proofErr w:type="spellEnd"/>
      <w:r w:rsidRPr="00DB0824">
        <w:rPr>
          <w:rFonts w:eastAsia="Times New Roman" w:cs="Times New Roman"/>
          <w:sz w:val="24"/>
          <w:szCs w:val="24"/>
          <w:lang w:eastAsia="ru-RU"/>
        </w:rPr>
        <w:t>): 52,3х49х29 мм Вес: 50 г</w:t>
      </w:r>
    </w:p>
    <w:p w14:paraId="26B6CB76" w14:textId="77777777" w:rsidR="00DB0824" w:rsidRPr="00DB0824" w:rsidRDefault="00DB0824" w:rsidP="00DB0824">
      <w:pPr>
        <w:numPr>
          <w:ilvl w:val="0"/>
          <w:numId w:val="27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Напряжение питания: 5±0,5 В</w:t>
      </w:r>
    </w:p>
    <w:p w14:paraId="4DA8290F" w14:textId="77777777" w:rsidR="00DB0824" w:rsidRPr="00DB0824" w:rsidRDefault="00DB0824" w:rsidP="00DB0824">
      <w:pPr>
        <w:numPr>
          <w:ilvl w:val="0"/>
          <w:numId w:val="27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Рабочая мощность: 2,25 Вт, 450 мА (стандартно) при 5 В</w:t>
      </w:r>
    </w:p>
    <w:p w14:paraId="473C1152" w14:textId="77777777" w:rsidR="00DB0824" w:rsidRPr="00DB0824" w:rsidRDefault="00DB0824" w:rsidP="00DB0824">
      <w:pPr>
        <w:numPr>
          <w:ilvl w:val="0"/>
          <w:numId w:val="27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Мощность в режиме ожидания: 1,25 Вт, 250 мА (стандартно) при 5 В</w:t>
      </w:r>
    </w:p>
    <w:p w14:paraId="66714DB4" w14:textId="77777777" w:rsidR="00DB0824" w:rsidRPr="00DB0824" w:rsidRDefault="00DB0824" w:rsidP="00DB0824">
      <w:pPr>
        <w:numPr>
          <w:ilvl w:val="0"/>
          <w:numId w:val="27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Интерфейс: USB, RS232</w:t>
      </w:r>
    </w:p>
    <w:p w14:paraId="23BEE735" w14:textId="77777777" w:rsidR="00DB0824" w:rsidRPr="00DB0824" w:rsidRDefault="00DB0824" w:rsidP="00DB0824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DB0824">
        <w:rPr>
          <w:rFonts w:eastAsia="Times New Roman" w:cs="Times New Roman"/>
          <w:b/>
          <w:sz w:val="24"/>
          <w:szCs w:val="24"/>
          <w:lang w:eastAsia="ru-RU"/>
        </w:rPr>
        <w:t>Условия эксплуатации и хранения</w:t>
      </w:r>
    </w:p>
    <w:p w14:paraId="6DB8968C" w14:textId="77777777" w:rsidR="00DB0824" w:rsidRPr="00DB0824" w:rsidRDefault="00DB0824" w:rsidP="00DB0824">
      <w:pPr>
        <w:numPr>
          <w:ilvl w:val="0"/>
          <w:numId w:val="28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Температура эксплуатации: -10 ... +40 °С</w:t>
      </w:r>
    </w:p>
    <w:p w14:paraId="5D745ED6" w14:textId="77777777" w:rsidR="00DB0824" w:rsidRPr="00DB0824" w:rsidRDefault="00DB0824" w:rsidP="00DB0824">
      <w:pPr>
        <w:numPr>
          <w:ilvl w:val="0"/>
          <w:numId w:val="28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Температура хранения: -40 ... +60 °С Влажность: 95 %</w:t>
      </w:r>
    </w:p>
    <w:p w14:paraId="546719D3" w14:textId="77777777" w:rsidR="00DB0824" w:rsidRPr="00DB0824" w:rsidRDefault="00DB0824" w:rsidP="00DB0824">
      <w:pPr>
        <w:numPr>
          <w:ilvl w:val="0"/>
          <w:numId w:val="28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Защита от воздействия окружающей среды: IP40 (стандартная версия)</w:t>
      </w:r>
    </w:p>
    <w:p w14:paraId="12568494" w14:textId="77777777" w:rsidR="00DB0824" w:rsidRPr="00DB0824" w:rsidRDefault="00DB0824" w:rsidP="00DB0824">
      <w:pPr>
        <w:numPr>
          <w:ilvl w:val="0"/>
          <w:numId w:val="28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 xml:space="preserve">Уровень освещенности: 0... 100 000 </w:t>
      </w:r>
      <w:proofErr w:type="spellStart"/>
      <w:r w:rsidRPr="00DB0824">
        <w:rPr>
          <w:rFonts w:eastAsia="Times New Roman" w:cs="Times New Roman"/>
          <w:sz w:val="24"/>
          <w:szCs w:val="24"/>
          <w:lang w:eastAsia="ru-RU"/>
        </w:rPr>
        <w:t>лк</w:t>
      </w:r>
      <w:proofErr w:type="spellEnd"/>
    </w:p>
    <w:p w14:paraId="1C28DBD6" w14:textId="77777777" w:rsidR="00DB0824" w:rsidRPr="00DB0824" w:rsidRDefault="00DB0824" w:rsidP="00DB0824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DB0824">
        <w:rPr>
          <w:rFonts w:eastAsia="Times New Roman" w:cs="Times New Roman"/>
          <w:b/>
          <w:sz w:val="24"/>
          <w:szCs w:val="24"/>
          <w:lang w:eastAsia="ru-RU"/>
        </w:rPr>
        <w:t>Характеристики сканирования</w:t>
      </w:r>
    </w:p>
    <w:p w14:paraId="668671D0" w14:textId="77777777" w:rsidR="00DB0824" w:rsidRPr="00DB0824" w:rsidRDefault="00DB0824" w:rsidP="00DB0824">
      <w:pPr>
        <w:numPr>
          <w:ilvl w:val="0"/>
          <w:numId w:val="29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 xml:space="preserve">Источник света: белый светодиод: красный светодиод (617 </w:t>
      </w:r>
      <w:proofErr w:type="spellStart"/>
      <w:r w:rsidRPr="00DB0824">
        <w:rPr>
          <w:rFonts w:eastAsia="Times New Roman" w:cs="Times New Roman"/>
          <w:sz w:val="24"/>
          <w:szCs w:val="24"/>
          <w:lang w:eastAsia="ru-RU"/>
        </w:rPr>
        <w:t>нм</w:t>
      </w:r>
      <w:proofErr w:type="spellEnd"/>
      <w:r w:rsidRPr="00DB0824">
        <w:rPr>
          <w:rFonts w:eastAsia="Times New Roman" w:cs="Times New Roman"/>
          <w:sz w:val="24"/>
          <w:szCs w:val="24"/>
          <w:lang w:eastAsia="ru-RU"/>
        </w:rPr>
        <w:t>)</w:t>
      </w:r>
    </w:p>
    <w:p w14:paraId="4EC926EE" w14:textId="77777777" w:rsidR="00DB0824" w:rsidRPr="00DB0824" w:rsidRDefault="00DB0824" w:rsidP="00DB0824">
      <w:pPr>
        <w:numPr>
          <w:ilvl w:val="0"/>
          <w:numId w:val="29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Индикация: мигающий синий = успешное декодирование</w:t>
      </w:r>
    </w:p>
    <w:p w14:paraId="15E767A8" w14:textId="77777777" w:rsidR="00DB0824" w:rsidRPr="00DB0824" w:rsidRDefault="00DB0824" w:rsidP="00DB0824">
      <w:pPr>
        <w:numPr>
          <w:ilvl w:val="0"/>
          <w:numId w:val="29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Тип сканирования: изображение</w:t>
      </w:r>
    </w:p>
    <w:p w14:paraId="698060C9" w14:textId="77777777" w:rsidR="00DB0824" w:rsidRPr="00DB0824" w:rsidRDefault="00DB0824" w:rsidP="00DB0824">
      <w:pPr>
        <w:numPr>
          <w:ilvl w:val="0"/>
          <w:numId w:val="29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 xml:space="preserve">Контрастность печати </w:t>
      </w:r>
      <w:proofErr w:type="spellStart"/>
      <w:r w:rsidRPr="00DB0824">
        <w:rPr>
          <w:rFonts w:eastAsia="Times New Roman" w:cs="Times New Roman"/>
          <w:sz w:val="24"/>
          <w:szCs w:val="24"/>
          <w:lang w:eastAsia="ru-RU"/>
        </w:rPr>
        <w:t>штрихкодов</w:t>
      </w:r>
      <w:proofErr w:type="spellEnd"/>
      <w:r w:rsidRPr="00DB0824">
        <w:rPr>
          <w:rFonts w:eastAsia="Times New Roman" w:cs="Times New Roman"/>
          <w:sz w:val="24"/>
          <w:szCs w:val="24"/>
          <w:lang w:eastAsia="ru-RU"/>
        </w:rPr>
        <w:t>: 35 %</w:t>
      </w:r>
    </w:p>
    <w:p w14:paraId="7D0DE72B" w14:textId="77777777" w:rsidR="00DB0824" w:rsidRPr="00DB0824" w:rsidRDefault="00DB0824" w:rsidP="00DB0824">
      <w:pPr>
        <w:numPr>
          <w:ilvl w:val="0"/>
          <w:numId w:val="29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Наклон, поворот: 360°, 60°, 70°</w:t>
      </w:r>
    </w:p>
    <w:p w14:paraId="196A48E5" w14:textId="77777777" w:rsidR="00DB0824" w:rsidRPr="00DB0824" w:rsidRDefault="00DB0824" w:rsidP="00DB0824">
      <w:pPr>
        <w:numPr>
          <w:ilvl w:val="0"/>
          <w:numId w:val="29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 xml:space="preserve">Минимальная толщина штриха: линейный код </w:t>
      </w:r>
      <w:proofErr w:type="spellStart"/>
      <w:r w:rsidRPr="00DB0824">
        <w:rPr>
          <w:rFonts w:eastAsia="Times New Roman" w:cs="Times New Roman"/>
          <w:sz w:val="24"/>
          <w:szCs w:val="24"/>
          <w:lang w:eastAsia="ru-RU"/>
        </w:rPr>
        <w:t>Code</w:t>
      </w:r>
      <w:proofErr w:type="spellEnd"/>
      <w:r w:rsidRPr="00DB0824">
        <w:rPr>
          <w:rFonts w:eastAsia="Times New Roman" w:cs="Times New Roman"/>
          <w:sz w:val="24"/>
          <w:szCs w:val="24"/>
          <w:lang w:eastAsia="ru-RU"/>
        </w:rPr>
        <w:t xml:space="preserve"> 39 — 0,102 мм; </w:t>
      </w:r>
    </w:p>
    <w:p w14:paraId="1D7B3ECD" w14:textId="77777777" w:rsidR="00DB0824" w:rsidRPr="00DB0824" w:rsidRDefault="00DB0824" w:rsidP="00DB0824">
      <w:pPr>
        <w:spacing w:after="0" w:line="240" w:lineRule="auto"/>
        <w:ind w:left="720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двумерный код QR 0,17 мм</w:t>
      </w:r>
    </w:p>
    <w:p w14:paraId="1C250E80" w14:textId="77777777" w:rsidR="00DB0824" w:rsidRPr="00DB0824" w:rsidRDefault="00DB0824" w:rsidP="00DB0824">
      <w:pPr>
        <w:numPr>
          <w:ilvl w:val="0"/>
          <w:numId w:val="29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DB0824">
        <w:rPr>
          <w:rFonts w:eastAsia="Times New Roman" w:cs="Times New Roman"/>
          <w:sz w:val="24"/>
          <w:szCs w:val="24"/>
          <w:lang w:eastAsia="ru-RU"/>
        </w:rPr>
        <w:t>Декодирование: считывание всех стандартных линейных и двумерных кодов</w:t>
      </w:r>
    </w:p>
    <w:p w14:paraId="54A9F7AD" w14:textId="77777777" w:rsidR="00DB0824" w:rsidRPr="00DB0824" w:rsidRDefault="00DB0824" w:rsidP="00DB0824">
      <w:pPr>
        <w:spacing w:line="300" w:lineRule="auto"/>
        <w:contextualSpacing/>
        <w:rPr>
          <w:rFonts w:eastAsiaTheme="majorEastAsia" w:cstheme="majorBidi"/>
          <w:b/>
          <w:sz w:val="24"/>
          <w:szCs w:val="26"/>
        </w:rPr>
      </w:pPr>
      <w:r w:rsidRPr="00DB0824">
        <w:rPr>
          <w:b/>
          <w:sz w:val="24"/>
        </w:rPr>
        <w:br w:type="page"/>
      </w:r>
    </w:p>
    <w:p w14:paraId="178F8403" w14:textId="77777777" w:rsidR="00DB0824" w:rsidRPr="00DB0824" w:rsidRDefault="00DB0824" w:rsidP="00DB0824">
      <w:pPr>
        <w:keepNext/>
        <w:keepLines/>
        <w:spacing w:before="40" w:after="0"/>
        <w:jc w:val="center"/>
        <w:outlineLvl w:val="1"/>
        <w:rPr>
          <w:rFonts w:eastAsiaTheme="majorEastAsia" w:cstheme="majorBidi"/>
          <w:b/>
          <w:sz w:val="24"/>
          <w:szCs w:val="24"/>
        </w:rPr>
      </w:pPr>
      <w:bookmarkStart w:id="18" w:name="_Toc10545347"/>
      <w:r w:rsidRPr="00DB0824">
        <w:rPr>
          <w:rFonts w:eastAsiaTheme="majorEastAsia" w:cstheme="majorBidi"/>
          <w:b/>
          <w:sz w:val="24"/>
          <w:szCs w:val="26"/>
        </w:rPr>
        <w:lastRenderedPageBreak/>
        <w:t>6</w:t>
      </w:r>
      <w:r w:rsidRPr="00DB0824">
        <w:rPr>
          <w:rFonts w:eastAsiaTheme="majorEastAsia" w:cstheme="majorBidi"/>
          <w:b/>
          <w:sz w:val="24"/>
          <w:szCs w:val="24"/>
        </w:rPr>
        <w:t xml:space="preserve">.7 </w:t>
      </w:r>
      <w:proofErr w:type="spellStart"/>
      <w:r w:rsidRPr="00DB0824">
        <w:rPr>
          <w:rFonts w:eastAsiaTheme="majorEastAsia" w:cstheme="majorBidi"/>
          <w:b/>
          <w:sz w:val="24"/>
          <w:szCs w:val="24"/>
        </w:rPr>
        <w:t>Купюроприемник</w:t>
      </w:r>
      <w:proofErr w:type="spellEnd"/>
      <w:r w:rsidRPr="00DB0824">
        <w:rPr>
          <w:rFonts w:eastAsiaTheme="majorEastAsia" w:cstheme="majorBidi"/>
          <w:b/>
          <w:sz w:val="24"/>
          <w:szCs w:val="24"/>
        </w:rPr>
        <w:t xml:space="preserve"> </w:t>
      </w:r>
      <w:proofErr w:type="spellStart"/>
      <w:r w:rsidRPr="00DB0824">
        <w:rPr>
          <w:rFonts w:eastAsiaTheme="majorEastAsia" w:cstheme="majorBidi"/>
          <w:b/>
          <w:sz w:val="24"/>
          <w:szCs w:val="24"/>
        </w:rPr>
        <w:t>CashCode</w:t>
      </w:r>
      <w:proofErr w:type="spellEnd"/>
      <w:r w:rsidRPr="00DB0824">
        <w:rPr>
          <w:rFonts w:eastAsiaTheme="majorEastAsia" w:cstheme="majorBidi"/>
          <w:b/>
          <w:sz w:val="24"/>
          <w:szCs w:val="24"/>
        </w:rPr>
        <w:t xml:space="preserve"> GX</w:t>
      </w:r>
      <w:bookmarkEnd w:id="18"/>
    </w:p>
    <w:p w14:paraId="77C82A99" w14:textId="77777777" w:rsidR="00DB0824" w:rsidRPr="00DB0824" w:rsidRDefault="00DB0824" w:rsidP="00DB0824">
      <w:pPr>
        <w:spacing w:line="300" w:lineRule="auto"/>
        <w:ind w:firstLine="709"/>
        <w:jc w:val="center"/>
        <w:rPr>
          <w:rFonts w:ascii="Calibri" w:hAnsi="Calibri" w:cs="Calibri"/>
          <w:b/>
          <w:sz w:val="24"/>
          <w:szCs w:val="24"/>
          <w:lang w:val="en-US"/>
        </w:rPr>
      </w:pPr>
    </w:p>
    <w:p w14:paraId="551722AC" w14:textId="77777777" w:rsidR="00DB0824" w:rsidRPr="00DB0824" w:rsidRDefault="00DB0824" w:rsidP="00DB0824">
      <w:pPr>
        <w:spacing w:line="300" w:lineRule="auto"/>
        <w:ind w:firstLine="709"/>
        <w:jc w:val="center"/>
        <w:rPr>
          <w:rFonts w:ascii="Calibri" w:hAnsi="Calibri" w:cs="Calibri"/>
          <w:b/>
          <w:sz w:val="24"/>
          <w:szCs w:val="24"/>
          <w:lang w:val="en-US"/>
        </w:rPr>
      </w:pPr>
      <w:r w:rsidRPr="00117208">
        <w:rPr>
          <w:rFonts w:ascii="Calibri" w:hAnsi="Calibri" w:cs="Calibri"/>
          <w:b/>
          <w:noProof/>
          <w:sz w:val="24"/>
          <w:szCs w:val="24"/>
          <w:lang w:eastAsia="ru-RU"/>
        </w:rPr>
        <w:drawing>
          <wp:inline distT="0" distB="0" distL="0" distR="0" wp14:anchorId="04E68D60" wp14:editId="1BCA5D24">
            <wp:extent cx="5313004" cy="3984625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089" cy="398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FA52" w14:textId="77777777" w:rsidR="00DB0824" w:rsidRPr="00DB0824" w:rsidRDefault="00DB0824" w:rsidP="00DB0824">
      <w:pPr>
        <w:spacing w:line="300" w:lineRule="auto"/>
        <w:ind w:firstLine="709"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 xml:space="preserve">Рис. 9. Общий вид </w:t>
      </w:r>
      <w:proofErr w:type="spellStart"/>
      <w:r w:rsidRPr="00DB0824">
        <w:rPr>
          <w:rFonts w:ascii="Calibri" w:hAnsi="Calibri" w:cs="Calibri"/>
          <w:i/>
          <w:sz w:val="24"/>
          <w:szCs w:val="24"/>
        </w:rPr>
        <w:t>купюроприемника</w:t>
      </w:r>
      <w:proofErr w:type="spellEnd"/>
      <w:r w:rsidRPr="00DB0824">
        <w:rPr>
          <w:rFonts w:ascii="Calibri" w:hAnsi="Calibri" w:cs="Calibri"/>
          <w:i/>
          <w:sz w:val="24"/>
          <w:szCs w:val="24"/>
        </w:rPr>
        <w:t xml:space="preserve"> без кассеты.</w:t>
      </w:r>
    </w:p>
    <w:p w14:paraId="752513D2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rFonts w:cs="Arial"/>
          <w:sz w:val="24"/>
          <w:szCs w:val="24"/>
        </w:rPr>
      </w:pPr>
      <w:proofErr w:type="spellStart"/>
      <w:r w:rsidRPr="00DB0824">
        <w:rPr>
          <w:rFonts w:cs="Arial"/>
          <w:sz w:val="24"/>
          <w:szCs w:val="24"/>
        </w:rPr>
        <w:t>CashCode</w:t>
      </w:r>
      <w:proofErr w:type="spellEnd"/>
      <w:r w:rsidRPr="00DB0824">
        <w:rPr>
          <w:rFonts w:cs="Arial"/>
          <w:sz w:val="24"/>
          <w:szCs w:val="24"/>
        </w:rPr>
        <w:t xml:space="preserve"> GX, </w:t>
      </w:r>
      <w:proofErr w:type="spellStart"/>
      <w:r w:rsidRPr="00DB0824">
        <w:rPr>
          <w:rFonts w:cs="Arial"/>
          <w:sz w:val="24"/>
          <w:szCs w:val="24"/>
        </w:rPr>
        <w:t>валидатор</w:t>
      </w:r>
      <w:proofErr w:type="spellEnd"/>
      <w:r w:rsidRPr="00DB0824">
        <w:rPr>
          <w:rFonts w:cs="Arial"/>
          <w:sz w:val="24"/>
          <w:szCs w:val="24"/>
        </w:rPr>
        <w:t xml:space="preserve"> нового поколения, разработанный в соответствии с требованиями клиентов и Центрального Банка Российской Федерации. Объединяя в себе принципиально новые датчики и инновационные алгоритмы распознания, </w:t>
      </w:r>
      <w:proofErr w:type="spellStart"/>
      <w:r w:rsidRPr="00DB0824">
        <w:rPr>
          <w:rFonts w:cs="Arial"/>
          <w:sz w:val="24"/>
          <w:szCs w:val="24"/>
        </w:rPr>
        <w:t>CashCode</w:t>
      </w:r>
      <w:proofErr w:type="spellEnd"/>
      <w:r w:rsidRPr="00DB0824">
        <w:rPr>
          <w:rFonts w:cs="Arial"/>
          <w:sz w:val="24"/>
          <w:szCs w:val="24"/>
        </w:rPr>
        <w:t xml:space="preserve"> GX обеспечивают качественно новый уровень защиты от фальшивых банкнот. Функциональной особенностью нового </w:t>
      </w:r>
      <w:proofErr w:type="spellStart"/>
      <w:r w:rsidRPr="00DB0824">
        <w:rPr>
          <w:rFonts w:cs="Arial"/>
          <w:sz w:val="24"/>
          <w:szCs w:val="24"/>
        </w:rPr>
        <w:t>валидатора</w:t>
      </w:r>
      <w:proofErr w:type="spellEnd"/>
      <w:r w:rsidRPr="00DB0824">
        <w:rPr>
          <w:rFonts w:cs="Arial"/>
          <w:sz w:val="24"/>
          <w:szCs w:val="24"/>
        </w:rPr>
        <w:t xml:space="preserve"> является его монтажная совместимость </w:t>
      </w:r>
      <w:proofErr w:type="spellStart"/>
      <w:r w:rsidRPr="00DB0824">
        <w:rPr>
          <w:rFonts w:cs="Arial"/>
          <w:sz w:val="24"/>
          <w:szCs w:val="24"/>
        </w:rPr>
        <w:t>купюроприемниками</w:t>
      </w:r>
      <w:proofErr w:type="spellEnd"/>
      <w:r w:rsidRPr="00DB0824">
        <w:rPr>
          <w:rFonts w:cs="Arial"/>
          <w:sz w:val="24"/>
          <w:szCs w:val="24"/>
        </w:rPr>
        <w:t xml:space="preserve"> SM/ MSM. Это позволяет упростить модернизацию.</w:t>
      </w:r>
    </w:p>
    <w:p w14:paraId="2A765F0B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sz w:val="24"/>
        </w:rPr>
      </w:pPr>
      <w:r w:rsidRPr="00DB0824">
        <w:rPr>
          <w:bCs/>
          <w:sz w:val="24"/>
        </w:rPr>
        <w:t xml:space="preserve">Уровень защиты </w:t>
      </w:r>
      <w:proofErr w:type="spellStart"/>
      <w:r w:rsidRPr="00DB0824">
        <w:rPr>
          <w:bCs/>
          <w:sz w:val="24"/>
        </w:rPr>
        <w:t>CashCode</w:t>
      </w:r>
      <w:proofErr w:type="spellEnd"/>
      <w:r w:rsidRPr="00DB0824">
        <w:rPr>
          <w:bCs/>
          <w:sz w:val="24"/>
        </w:rPr>
        <w:t xml:space="preserve"> GX</w:t>
      </w:r>
      <w:r w:rsidRPr="00DB0824">
        <w:rPr>
          <w:sz w:val="24"/>
        </w:rPr>
        <w:t xml:space="preserve"> превышает любой из представленных на рынке </w:t>
      </w:r>
      <w:proofErr w:type="spellStart"/>
      <w:r w:rsidRPr="00DB0824">
        <w:rPr>
          <w:sz w:val="24"/>
        </w:rPr>
        <w:t>купюроприемников</w:t>
      </w:r>
      <w:proofErr w:type="spellEnd"/>
      <w:r w:rsidRPr="00DB0824">
        <w:rPr>
          <w:sz w:val="24"/>
        </w:rPr>
        <w:t xml:space="preserve"> той же категории. Принципиально новый механизм центрирования и равнения банкнот. Этот механизм позволяет минимизировать </w:t>
      </w:r>
      <w:proofErr w:type="spellStart"/>
      <w:r w:rsidRPr="00DB0824">
        <w:rPr>
          <w:sz w:val="24"/>
        </w:rPr>
        <w:t>застревание</w:t>
      </w:r>
      <w:proofErr w:type="spellEnd"/>
      <w:r w:rsidRPr="00DB0824">
        <w:rPr>
          <w:sz w:val="24"/>
        </w:rPr>
        <w:t xml:space="preserve"> банкнот вне зависимости от их состояния. Дополнительным достоинством нового механизма является улучшенная защита от пыли. Это особенно важно в случае установки платежного терминала на улице и в местах с сильным ветром.</w:t>
      </w:r>
    </w:p>
    <w:p w14:paraId="1A28F74C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bCs/>
          <w:sz w:val="24"/>
        </w:rPr>
      </w:pPr>
      <w:r w:rsidRPr="00DB0824">
        <w:rPr>
          <w:bCs/>
          <w:sz w:val="24"/>
        </w:rPr>
        <w:t xml:space="preserve">Дизайн </w:t>
      </w:r>
      <w:proofErr w:type="spellStart"/>
      <w:r w:rsidRPr="00DB0824">
        <w:rPr>
          <w:bCs/>
          <w:sz w:val="24"/>
        </w:rPr>
        <w:t>CashCode</w:t>
      </w:r>
      <w:proofErr w:type="spellEnd"/>
      <w:r w:rsidRPr="00DB0824">
        <w:rPr>
          <w:bCs/>
          <w:sz w:val="24"/>
        </w:rPr>
        <w:t xml:space="preserve"> GX</w:t>
      </w:r>
      <w:r w:rsidRPr="00DB0824">
        <w:rPr>
          <w:b/>
          <w:bCs/>
          <w:sz w:val="24"/>
        </w:rPr>
        <w:t xml:space="preserve"> </w:t>
      </w:r>
      <w:r w:rsidRPr="00DB0824">
        <w:rPr>
          <w:sz w:val="24"/>
        </w:rPr>
        <w:t xml:space="preserve">включает в себя, в дополнение к традиционному COM-порту, высокоскоростные USB-порты, которые упрощают процедуры тестирования и обновления ПО. К USB-порту может быть подключен персональный или планшетный компьютер, </w:t>
      </w:r>
      <w:proofErr w:type="spellStart"/>
      <w:r w:rsidRPr="00DB0824">
        <w:rPr>
          <w:sz w:val="24"/>
        </w:rPr>
        <w:t>флеш</w:t>
      </w:r>
      <w:proofErr w:type="spellEnd"/>
      <w:r w:rsidRPr="00DB0824">
        <w:rPr>
          <w:sz w:val="24"/>
        </w:rPr>
        <w:t xml:space="preserve"> карта. Также</w:t>
      </w:r>
      <w:r w:rsidRPr="00DB0824">
        <w:rPr>
          <w:b/>
          <w:bCs/>
          <w:sz w:val="24"/>
        </w:rPr>
        <w:t xml:space="preserve"> </w:t>
      </w:r>
      <w:r w:rsidRPr="00DB0824">
        <w:rPr>
          <w:bCs/>
          <w:sz w:val="24"/>
        </w:rPr>
        <w:t>обновление ПО через USB-порт</w:t>
      </w:r>
      <w:r w:rsidRPr="00DB0824">
        <w:rPr>
          <w:sz w:val="24"/>
        </w:rPr>
        <w:t xml:space="preserve"> может быть осуществлено в режиме удаленного доступа. Использование высокоскоростного USB порта передачи данных позволяет существенно уменьшить время обновления ПО.</w:t>
      </w:r>
    </w:p>
    <w:p w14:paraId="30A3F155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sz w:val="24"/>
        </w:rPr>
      </w:pPr>
    </w:p>
    <w:p w14:paraId="1C6E11BD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rFonts w:eastAsia="Times New Roman" w:cs="Times New Roman"/>
          <w:b/>
          <w:sz w:val="24"/>
          <w:szCs w:val="24"/>
        </w:rPr>
      </w:pPr>
      <w:r w:rsidRPr="00DB0824">
        <w:rPr>
          <w:rFonts w:eastAsia="Times New Roman" w:cs="Times New Roman"/>
          <w:b/>
          <w:sz w:val="24"/>
          <w:szCs w:val="24"/>
        </w:rPr>
        <w:lastRenderedPageBreak/>
        <w:t>Поддерживаемые интерфейсы:</w:t>
      </w:r>
    </w:p>
    <w:p w14:paraId="45AB3A8E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DB0824">
        <w:rPr>
          <w:rFonts w:eastAsia="Times New Roman" w:cs="Times New Roman"/>
          <w:sz w:val="24"/>
          <w:szCs w:val="24"/>
          <w:lang w:val="en-CA"/>
        </w:rPr>
        <w:t>RS</w:t>
      </w:r>
      <w:r w:rsidRPr="00DB0824">
        <w:rPr>
          <w:rFonts w:eastAsia="Times New Roman" w:cs="Times New Roman"/>
          <w:sz w:val="24"/>
          <w:szCs w:val="24"/>
        </w:rPr>
        <w:t xml:space="preserve">232, </w:t>
      </w:r>
      <w:r w:rsidRPr="00DB0824">
        <w:rPr>
          <w:rFonts w:eastAsia="Times New Roman" w:cs="Times New Roman"/>
          <w:sz w:val="24"/>
          <w:szCs w:val="24"/>
          <w:lang w:val="en-CA"/>
        </w:rPr>
        <w:t>USB</w:t>
      </w:r>
      <w:r w:rsidRPr="00DB0824">
        <w:rPr>
          <w:rFonts w:eastAsia="Times New Roman" w:cs="Times New Roman"/>
          <w:sz w:val="24"/>
          <w:szCs w:val="24"/>
        </w:rPr>
        <w:t>.</w:t>
      </w:r>
    </w:p>
    <w:p w14:paraId="54F22A95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rFonts w:eastAsia="Times New Roman" w:cs="Times New Roman"/>
          <w:b/>
          <w:sz w:val="24"/>
          <w:szCs w:val="24"/>
        </w:rPr>
      </w:pPr>
      <w:r w:rsidRPr="00DB0824">
        <w:rPr>
          <w:rFonts w:eastAsia="Times New Roman" w:cs="Times New Roman"/>
          <w:b/>
          <w:sz w:val="24"/>
          <w:szCs w:val="24"/>
        </w:rPr>
        <w:t>Поддерживаемые протоколы:</w:t>
      </w:r>
    </w:p>
    <w:p w14:paraId="69587D87" w14:textId="77777777" w:rsidR="00DB0824" w:rsidRPr="00DB0824" w:rsidRDefault="00DB0824" w:rsidP="00DB0824">
      <w:pPr>
        <w:numPr>
          <w:ilvl w:val="0"/>
          <w:numId w:val="15"/>
        </w:numPr>
        <w:spacing w:after="0" w:line="300" w:lineRule="auto"/>
        <w:ind w:firstLine="709"/>
        <w:contextualSpacing/>
        <w:jc w:val="both"/>
        <w:rPr>
          <w:rFonts w:eastAsia="Times New Roman" w:cs="Times New Roman"/>
          <w:sz w:val="24"/>
          <w:szCs w:val="24"/>
        </w:rPr>
      </w:pPr>
      <w:r w:rsidRPr="00DB0824">
        <w:rPr>
          <w:rFonts w:eastAsia="Times New Roman" w:cs="Times New Roman"/>
          <w:sz w:val="24"/>
          <w:szCs w:val="24"/>
          <w:lang w:val="en-US"/>
        </w:rPr>
        <w:t>C</w:t>
      </w:r>
      <w:r w:rsidRPr="00DB0824">
        <w:rPr>
          <w:rFonts w:eastAsia="Times New Roman" w:cs="Times New Roman"/>
          <w:sz w:val="24"/>
          <w:szCs w:val="24"/>
          <w:lang w:val="en-CA"/>
        </w:rPr>
        <w:t>CNET</w:t>
      </w:r>
      <w:r w:rsidRPr="00DB0824">
        <w:rPr>
          <w:rFonts w:eastAsia="Times New Roman" w:cs="Times New Roman"/>
          <w:sz w:val="24"/>
          <w:szCs w:val="24"/>
        </w:rPr>
        <w:t xml:space="preserve"> – на интерфейсах </w:t>
      </w:r>
      <w:r w:rsidRPr="00DB0824">
        <w:rPr>
          <w:rFonts w:eastAsia="Times New Roman" w:cs="Times New Roman"/>
          <w:sz w:val="24"/>
          <w:szCs w:val="24"/>
          <w:lang w:val="en-CA"/>
        </w:rPr>
        <w:t>RS</w:t>
      </w:r>
      <w:r w:rsidRPr="00DB0824">
        <w:rPr>
          <w:rFonts w:eastAsia="Times New Roman" w:cs="Times New Roman"/>
          <w:sz w:val="24"/>
          <w:szCs w:val="24"/>
        </w:rPr>
        <w:t xml:space="preserve">232 и </w:t>
      </w:r>
      <w:r w:rsidRPr="00DB0824">
        <w:rPr>
          <w:rFonts w:eastAsia="Times New Roman" w:cs="Times New Roman"/>
          <w:sz w:val="24"/>
          <w:szCs w:val="24"/>
          <w:lang w:val="en-CA"/>
        </w:rPr>
        <w:t>USB</w:t>
      </w:r>
      <w:r w:rsidRPr="00DB0824">
        <w:rPr>
          <w:rFonts w:eastAsia="Times New Roman" w:cs="Times New Roman"/>
          <w:sz w:val="24"/>
          <w:szCs w:val="24"/>
        </w:rPr>
        <w:t xml:space="preserve"> (виртуальный </w:t>
      </w:r>
      <w:r w:rsidRPr="00DB0824">
        <w:rPr>
          <w:rFonts w:eastAsia="Times New Roman" w:cs="Times New Roman"/>
          <w:sz w:val="24"/>
          <w:szCs w:val="24"/>
          <w:lang w:val="en-US"/>
        </w:rPr>
        <w:t>COM</w:t>
      </w:r>
      <w:r w:rsidRPr="00DB0824">
        <w:rPr>
          <w:rFonts w:eastAsia="Times New Roman" w:cs="Times New Roman"/>
          <w:sz w:val="24"/>
          <w:szCs w:val="24"/>
        </w:rPr>
        <w:t xml:space="preserve"> порт); </w:t>
      </w:r>
    </w:p>
    <w:p w14:paraId="02D4975D" w14:textId="77777777" w:rsidR="00DB0824" w:rsidRPr="00DB0824" w:rsidRDefault="00DB0824" w:rsidP="00DB0824">
      <w:pPr>
        <w:numPr>
          <w:ilvl w:val="0"/>
          <w:numId w:val="15"/>
        </w:numPr>
        <w:spacing w:after="0" w:line="300" w:lineRule="auto"/>
        <w:ind w:firstLine="709"/>
        <w:contextualSpacing/>
        <w:jc w:val="both"/>
        <w:rPr>
          <w:rFonts w:eastAsia="Times New Roman" w:cs="Times New Roman"/>
          <w:sz w:val="24"/>
          <w:szCs w:val="24"/>
        </w:rPr>
      </w:pPr>
      <w:proofErr w:type="spellStart"/>
      <w:r w:rsidRPr="00DB0824">
        <w:rPr>
          <w:rFonts w:eastAsia="Times New Roman" w:cs="Times New Roman"/>
          <w:sz w:val="24"/>
          <w:szCs w:val="24"/>
          <w:lang w:val="en-CA"/>
        </w:rPr>
        <w:t>CCTalk</w:t>
      </w:r>
      <w:proofErr w:type="spellEnd"/>
      <w:r w:rsidRPr="00DB0824">
        <w:rPr>
          <w:rFonts w:eastAsia="Times New Roman" w:cs="Times New Roman"/>
          <w:sz w:val="24"/>
          <w:szCs w:val="24"/>
        </w:rPr>
        <w:t xml:space="preserve"> – на многоточечной шине;</w:t>
      </w:r>
    </w:p>
    <w:p w14:paraId="30BF6CCE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rFonts w:ascii="Calibri" w:hAnsi="Calibri" w:cs="Calibri"/>
          <w:sz w:val="24"/>
          <w:szCs w:val="24"/>
        </w:rPr>
      </w:pPr>
    </w:p>
    <w:p w14:paraId="3ABDE026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rFonts w:ascii="Calibri" w:hAnsi="Calibri" w:cs="Calibri"/>
          <w:b/>
          <w:bCs/>
          <w:iCs/>
          <w:sz w:val="24"/>
          <w:szCs w:val="24"/>
        </w:rPr>
      </w:pPr>
      <w:bookmarkStart w:id="19" w:name="_Toc400119564"/>
      <w:r w:rsidRPr="00DB0824">
        <w:rPr>
          <w:rFonts w:ascii="Calibri" w:hAnsi="Calibri" w:cs="Calibri"/>
          <w:b/>
          <w:bCs/>
          <w:iCs/>
          <w:sz w:val="24"/>
          <w:szCs w:val="24"/>
        </w:rPr>
        <w:t>Периодическое техническое обслуживание</w:t>
      </w:r>
      <w:bookmarkEnd w:id="19"/>
    </w:p>
    <w:p w14:paraId="214CDCF6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 xml:space="preserve">Во время эксплуатации на оптических датчиках и роликах постепенно накапливается пыль и частицы грязи, что может снизить процент приема и скорость приема банкнот. Рекомендуется проводить очистку приемного канала, как это указано ниже, не реже, чем через каждые 6 месяцев эксплуатации или после приема 60 000 банкнот. При эксплуатации </w:t>
      </w:r>
      <w:proofErr w:type="spellStart"/>
      <w:r w:rsidRPr="00DB0824">
        <w:rPr>
          <w:rFonts w:ascii="Calibri" w:hAnsi="Calibri" w:cs="Calibri"/>
          <w:sz w:val="24"/>
          <w:szCs w:val="24"/>
        </w:rPr>
        <w:t>купюроприемника</w:t>
      </w:r>
      <w:proofErr w:type="spellEnd"/>
      <w:r w:rsidRPr="00DB0824">
        <w:rPr>
          <w:rFonts w:ascii="Calibri" w:hAnsi="Calibri" w:cs="Calibri"/>
          <w:sz w:val="24"/>
          <w:szCs w:val="24"/>
        </w:rPr>
        <w:t xml:space="preserve"> на улице, в подземных пешеходных переходах и других местах с высоким уровнем загрязненности, проводить очистку приемного канала не реже 1 раза в месяц. Очистка приемного канала так же проводится при появлении ошибок, указывающих на возможное загрязнение приемного канала (9 мигов красным, 2 мига красным и 3 мига зеленым и другие).</w:t>
      </w:r>
      <w:bookmarkStart w:id="20" w:name="_Toc400119565"/>
    </w:p>
    <w:p w14:paraId="1CC583F7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rFonts w:ascii="Calibri" w:hAnsi="Calibri" w:cs="Calibri"/>
          <w:sz w:val="24"/>
          <w:szCs w:val="24"/>
        </w:rPr>
      </w:pPr>
    </w:p>
    <w:p w14:paraId="60644FDA" w14:textId="77777777" w:rsidR="00DB0824" w:rsidRPr="00DB0824" w:rsidRDefault="00DB0824" w:rsidP="00DB0824">
      <w:pPr>
        <w:spacing w:after="0" w:line="30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b/>
          <w:bCs/>
          <w:sz w:val="24"/>
          <w:szCs w:val="24"/>
        </w:rPr>
        <w:t>Обновление программного обеспечения</w:t>
      </w:r>
      <w:bookmarkEnd w:id="20"/>
    </w:p>
    <w:p w14:paraId="03585616" w14:textId="77777777" w:rsidR="00DB0824" w:rsidRPr="00DB0824" w:rsidRDefault="00DB0824" w:rsidP="00DB0824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eastAsia="Times New Roman" w:cs="Arial"/>
          <w:sz w:val="24"/>
          <w:szCs w:val="24"/>
        </w:rPr>
      </w:pPr>
      <w:bookmarkStart w:id="21" w:name="_Toc68698417"/>
      <w:r w:rsidRPr="00DB0824">
        <w:rPr>
          <w:rFonts w:eastAsia="Times New Roman" w:cs="Arial"/>
          <w:sz w:val="24"/>
          <w:szCs w:val="24"/>
        </w:rPr>
        <w:t xml:space="preserve">Для бесперебойной работы </w:t>
      </w:r>
      <w:proofErr w:type="spellStart"/>
      <w:r w:rsidRPr="00DB0824">
        <w:rPr>
          <w:rFonts w:eastAsia="Times New Roman" w:cs="Arial"/>
          <w:sz w:val="24"/>
          <w:szCs w:val="24"/>
        </w:rPr>
        <w:t>купюроприемника</w:t>
      </w:r>
      <w:proofErr w:type="spellEnd"/>
      <w:r w:rsidRPr="00DB0824">
        <w:rPr>
          <w:rFonts w:eastAsia="Times New Roman" w:cs="Arial"/>
          <w:sz w:val="24"/>
          <w:szCs w:val="24"/>
        </w:rPr>
        <w:t>, рекомендуется заказывать обновление программного обеспечения.</w:t>
      </w:r>
    </w:p>
    <w:p w14:paraId="6EEB2F14" w14:textId="77777777" w:rsidR="00DB0824" w:rsidRPr="00DB0824" w:rsidRDefault="00DB0824" w:rsidP="00DB0824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eastAsia="Times New Roman" w:cs="Arial"/>
          <w:sz w:val="24"/>
          <w:szCs w:val="24"/>
        </w:rPr>
      </w:pPr>
    </w:p>
    <w:p w14:paraId="4F7A0F18" w14:textId="77777777" w:rsidR="00DB0824" w:rsidRPr="00DB0824" w:rsidRDefault="00DB0824" w:rsidP="00DB0824">
      <w:pPr>
        <w:spacing w:line="300" w:lineRule="auto"/>
        <w:ind w:firstLine="709"/>
        <w:rPr>
          <w:b/>
          <w:sz w:val="24"/>
        </w:rPr>
      </w:pPr>
      <w:bookmarkStart w:id="22" w:name="_Toc400119566"/>
      <w:r w:rsidRPr="00DB0824">
        <w:rPr>
          <w:b/>
          <w:sz w:val="24"/>
        </w:rPr>
        <w:t>Загрузка обновления с флэш-накопителя USB:</w:t>
      </w:r>
      <w:bookmarkEnd w:id="21"/>
      <w:bookmarkEnd w:id="22"/>
    </w:p>
    <w:p w14:paraId="18A1FD17" w14:textId="77777777" w:rsidR="00DB0824" w:rsidRPr="00DB0824" w:rsidRDefault="00DB0824" w:rsidP="00DB0824">
      <w:pPr>
        <w:numPr>
          <w:ilvl w:val="0"/>
          <w:numId w:val="16"/>
        </w:numPr>
        <w:autoSpaceDE w:val="0"/>
        <w:autoSpaceDN w:val="0"/>
        <w:adjustRightInd w:val="0"/>
        <w:spacing w:after="0" w:line="300" w:lineRule="auto"/>
        <w:ind w:firstLine="414"/>
        <w:jc w:val="both"/>
        <w:rPr>
          <w:rFonts w:eastAsia="Times New Roman" w:cs="Arial"/>
          <w:color w:val="000000"/>
          <w:sz w:val="24"/>
          <w:szCs w:val="24"/>
          <w:lang w:val="uk-UA"/>
        </w:rPr>
      </w:pPr>
      <w:r w:rsidRPr="00DB0824">
        <w:rPr>
          <w:rFonts w:eastAsia="Times New Roman" w:cs="Arial"/>
          <w:bCs/>
          <w:color w:val="000000"/>
          <w:sz w:val="24"/>
          <w:szCs w:val="24"/>
        </w:rPr>
        <w:t>Записать файл с расширением .</w:t>
      </w:r>
      <w:proofErr w:type="spellStart"/>
      <w:r w:rsidRPr="00DB0824">
        <w:rPr>
          <w:rFonts w:eastAsia="Times New Roman" w:cs="Arial"/>
          <w:b/>
          <w:bCs/>
          <w:color w:val="000000"/>
          <w:sz w:val="24"/>
          <w:szCs w:val="24"/>
          <w:lang w:val="en-US"/>
        </w:rPr>
        <w:t>cf</w:t>
      </w:r>
      <w:proofErr w:type="spellEnd"/>
      <w:r w:rsidRPr="00DB0824">
        <w:rPr>
          <w:rFonts w:eastAsia="Times New Roman" w:cs="Arial"/>
          <w:b/>
          <w:bCs/>
          <w:color w:val="000000"/>
          <w:sz w:val="24"/>
          <w:szCs w:val="24"/>
        </w:rPr>
        <w:t>2</w:t>
      </w:r>
      <w:r w:rsidRPr="00DB0824">
        <w:rPr>
          <w:rFonts w:eastAsia="Times New Roman" w:cs="Arial"/>
          <w:bCs/>
          <w:color w:val="000000"/>
          <w:sz w:val="24"/>
          <w:szCs w:val="24"/>
        </w:rPr>
        <w:t xml:space="preserve">, предназначенный для обновления программного обеспечения, в корневой каталог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флеш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>-накопителя</w:t>
      </w:r>
      <w:r w:rsidRPr="00DB0824">
        <w:rPr>
          <w:rFonts w:eastAsia="Times New Roman" w:cs="Arial"/>
          <w:bCs/>
          <w:color w:val="000000"/>
          <w:sz w:val="24"/>
          <w:szCs w:val="24"/>
        </w:rPr>
        <w:t xml:space="preserve">. </w:t>
      </w:r>
    </w:p>
    <w:p w14:paraId="19770804" w14:textId="77777777" w:rsidR="00DB0824" w:rsidRPr="00DB0824" w:rsidRDefault="00DB0824" w:rsidP="00DB0824">
      <w:pPr>
        <w:autoSpaceDE w:val="0"/>
        <w:autoSpaceDN w:val="0"/>
        <w:adjustRightInd w:val="0"/>
        <w:spacing w:after="0" w:line="300" w:lineRule="auto"/>
        <w:ind w:left="720" w:firstLine="414"/>
        <w:jc w:val="both"/>
        <w:rPr>
          <w:rFonts w:eastAsia="Times New Roman" w:cs="Arial"/>
          <w:color w:val="000000"/>
          <w:sz w:val="24"/>
          <w:szCs w:val="24"/>
        </w:rPr>
      </w:pPr>
      <w:r w:rsidRPr="00DB0824">
        <w:rPr>
          <w:rFonts w:eastAsia="Times New Roman" w:cs="Times New Roman"/>
          <w:sz w:val="24"/>
          <w:szCs w:val="24"/>
        </w:rPr>
        <w:t xml:space="preserve">Для прошивки необходим </w:t>
      </w:r>
      <w:r w:rsidRPr="00DB0824">
        <w:rPr>
          <w:rFonts w:eastAsia="Times New Roman" w:cs="Times New Roman"/>
          <w:sz w:val="24"/>
          <w:szCs w:val="24"/>
          <w:lang w:val="en-US"/>
        </w:rPr>
        <w:t>USB</w:t>
      </w:r>
      <w:r w:rsidRPr="00DB082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флеш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>-накопитель</w:t>
      </w:r>
      <w:r w:rsidRPr="00DB0824">
        <w:rPr>
          <w:rFonts w:eastAsia="Times New Roman" w:cs="Times New Roman"/>
          <w:sz w:val="24"/>
          <w:szCs w:val="24"/>
        </w:rPr>
        <w:t xml:space="preserve"> с файловой системой </w:t>
      </w:r>
      <w:r w:rsidRPr="00DB0824">
        <w:rPr>
          <w:rFonts w:eastAsia="Times New Roman" w:cs="Times New Roman"/>
          <w:sz w:val="24"/>
          <w:szCs w:val="24"/>
          <w:lang w:val="en-US"/>
        </w:rPr>
        <w:t>FAT</w:t>
      </w:r>
      <w:r w:rsidRPr="00DB0824">
        <w:rPr>
          <w:rFonts w:eastAsia="Times New Roman" w:cs="Times New Roman"/>
          <w:sz w:val="24"/>
          <w:szCs w:val="24"/>
        </w:rPr>
        <w:t xml:space="preserve">32, одним файлом прошивки на этом накопителе (на </w:t>
      </w:r>
      <w:proofErr w:type="spellStart"/>
      <w:r w:rsidRPr="00DB0824">
        <w:rPr>
          <w:rFonts w:eastAsia="Times New Roman" w:cs="Times New Roman"/>
          <w:sz w:val="24"/>
          <w:szCs w:val="24"/>
        </w:rPr>
        <w:t>флешке</w:t>
      </w:r>
      <w:proofErr w:type="spellEnd"/>
      <w:r w:rsidRPr="00DB0824">
        <w:rPr>
          <w:rFonts w:eastAsia="Times New Roman" w:cs="Times New Roman"/>
          <w:sz w:val="24"/>
          <w:szCs w:val="24"/>
        </w:rPr>
        <w:t xml:space="preserve"> обязательно должен находится только один файл прошивки, хранение других файлов не допускается).</w:t>
      </w:r>
    </w:p>
    <w:p w14:paraId="067B3ED3" w14:textId="77777777" w:rsidR="00DB0824" w:rsidRPr="00DB0824" w:rsidRDefault="00DB0824" w:rsidP="00DB0824">
      <w:pPr>
        <w:numPr>
          <w:ilvl w:val="0"/>
          <w:numId w:val="16"/>
        </w:numPr>
        <w:autoSpaceDE w:val="0"/>
        <w:autoSpaceDN w:val="0"/>
        <w:adjustRightInd w:val="0"/>
        <w:spacing w:after="0" w:line="300" w:lineRule="auto"/>
        <w:ind w:firstLine="414"/>
        <w:jc w:val="both"/>
        <w:rPr>
          <w:rFonts w:eastAsia="Times New Roman" w:cs="Arial"/>
          <w:color w:val="000000"/>
          <w:sz w:val="24"/>
          <w:szCs w:val="24"/>
        </w:rPr>
      </w:pPr>
      <w:proofErr w:type="spellStart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>Отключить</w:t>
      </w:r>
      <w:proofErr w:type="spellEnd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>питание</w:t>
      </w:r>
      <w:proofErr w:type="spellEnd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 xml:space="preserve">, </w:t>
      </w:r>
      <w:proofErr w:type="spellStart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>проверить</w:t>
      </w:r>
      <w:proofErr w:type="spellEnd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 xml:space="preserve"> </w:t>
      </w:r>
      <w:r w:rsidRPr="00DB0824">
        <w:rPr>
          <w:rFonts w:eastAsia="Times New Roman" w:cs="Times New Roman"/>
          <w:sz w:val="24"/>
          <w:szCs w:val="24"/>
        </w:rPr>
        <w:t xml:space="preserve">что </w:t>
      </w:r>
      <w:r w:rsidRPr="00DB0824">
        <w:rPr>
          <w:rFonts w:eastAsia="Times New Roman" w:cs="Times New Roman"/>
          <w:sz w:val="24"/>
          <w:szCs w:val="24"/>
          <w:lang w:val="en-US"/>
        </w:rPr>
        <w:t>DIP</w:t>
      </w:r>
      <w:r w:rsidRPr="00DB0824">
        <w:rPr>
          <w:rFonts w:eastAsia="Times New Roman" w:cs="Times New Roman"/>
          <w:sz w:val="24"/>
          <w:szCs w:val="24"/>
        </w:rPr>
        <w:t xml:space="preserve"> переключатели установлены в положение </w:t>
      </w:r>
    </w:p>
    <w:p w14:paraId="4125CF10" w14:textId="77777777" w:rsidR="00DB0824" w:rsidRPr="00DB0824" w:rsidRDefault="00DB0824" w:rsidP="00DB0824">
      <w:pPr>
        <w:numPr>
          <w:ilvl w:val="0"/>
          <w:numId w:val="16"/>
        </w:numPr>
        <w:autoSpaceDE w:val="0"/>
        <w:autoSpaceDN w:val="0"/>
        <w:adjustRightInd w:val="0"/>
        <w:spacing w:after="0" w:line="300" w:lineRule="auto"/>
        <w:ind w:firstLine="414"/>
        <w:jc w:val="both"/>
        <w:rPr>
          <w:rFonts w:eastAsia="Times New Roman" w:cs="Arial"/>
          <w:color w:val="000000"/>
          <w:sz w:val="24"/>
          <w:szCs w:val="24"/>
        </w:rPr>
      </w:pPr>
      <w:r w:rsidRPr="00DB0824">
        <w:rPr>
          <w:rFonts w:eastAsia="Times New Roman" w:cs="Arial"/>
          <w:sz w:val="24"/>
          <w:szCs w:val="24"/>
        </w:rPr>
        <w:t xml:space="preserve">Вставить флэш-накопитель в микро </w:t>
      </w:r>
      <w:r w:rsidRPr="00DB0824">
        <w:rPr>
          <w:rFonts w:eastAsia="Times New Roman" w:cs="Arial"/>
          <w:sz w:val="24"/>
          <w:szCs w:val="24"/>
          <w:lang w:val="en-US"/>
        </w:rPr>
        <w:t>USB</w:t>
      </w:r>
      <w:r w:rsidRPr="00DB0824">
        <w:rPr>
          <w:rFonts w:eastAsia="Times New Roman" w:cs="Arial"/>
          <w:sz w:val="24"/>
          <w:szCs w:val="24"/>
        </w:rPr>
        <w:t xml:space="preserve"> разъем </w:t>
      </w:r>
      <w:proofErr w:type="spellStart"/>
      <w:r w:rsidRPr="00DB0824">
        <w:rPr>
          <w:rFonts w:eastAsia="Times New Roman" w:cs="Arial"/>
          <w:sz w:val="24"/>
          <w:szCs w:val="24"/>
        </w:rPr>
        <w:t>купюроприемника</w:t>
      </w:r>
      <w:proofErr w:type="spellEnd"/>
      <w:r w:rsidRPr="00DB0824">
        <w:rPr>
          <w:rFonts w:eastAsia="Times New Roman" w:cs="Arial"/>
          <w:sz w:val="24"/>
          <w:szCs w:val="24"/>
        </w:rPr>
        <w:t xml:space="preserve"> для сервисного обслуживания, с помощью стандартного переходного кабеля </w:t>
      </w:r>
      <w:r w:rsidRPr="00DB0824">
        <w:rPr>
          <w:rFonts w:eastAsia="Times New Roman" w:cs="Arial"/>
          <w:sz w:val="24"/>
          <w:szCs w:val="24"/>
          <w:lang w:val="en-CA"/>
        </w:rPr>
        <w:t>micro</w:t>
      </w:r>
      <w:r w:rsidRPr="00DB0824">
        <w:rPr>
          <w:rFonts w:eastAsia="Times New Roman" w:cs="Arial"/>
          <w:sz w:val="24"/>
          <w:szCs w:val="24"/>
        </w:rPr>
        <w:t xml:space="preserve"> </w:t>
      </w:r>
      <w:r w:rsidRPr="00DB0824">
        <w:rPr>
          <w:rFonts w:eastAsia="Times New Roman" w:cs="Arial"/>
          <w:sz w:val="24"/>
          <w:szCs w:val="24"/>
          <w:lang w:val="en-CA"/>
        </w:rPr>
        <w:t>USB</w:t>
      </w:r>
      <w:r w:rsidRPr="00DB0824">
        <w:rPr>
          <w:rFonts w:eastAsia="Times New Roman" w:cs="Arial"/>
          <w:sz w:val="24"/>
          <w:szCs w:val="24"/>
        </w:rPr>
        <w:t xml:space="preserve"> </w:t>
      </w:r>
      <w:r w:rsidRPr="00DB0824">
        <w:rPr>
          <w:rFonts w:eastAsia="Times New Roman" w:cs="Arial"/>
          <w:sz w:val="24"/>
          <w:szCs w:val="24"/>
          <w:lang w:val="en-CA"/>
        </w:rPr>
        <w:t>OTG</w:t>
      </w:r>
      <w:r w:rsidRPr="00DB0824">
        <w:rPr>
          <w:rFonts w:eastAsia="Times New Roman" w:cs="Arial"/>
          <w:sz w:val="24"/>
          <w:szCs w:val="24"/>
        </w:rPr>
        <w:t xml:space="preserve"> в </w:t>
      </w:r>
      <w:r w:rsidRPr="00DB0824">
        <w:rPr>
          <w:rFonts w:eastAsia="Times New Roman" w:cs="Arial"/>
          <w:sz w:val="24"/>
          <w:szCs w:val="24"/>
          <w:lang w:val="en-CA"/>
        </w:rPr>
        <w:t>USB</w:t>
      </w:r>
      <w:r w:rsidRPr="00DB0824">
        <w:rPr>
          <w:rFonts w:eastAsia="Times New Roman" w:cs="Arial"/>
          <w:sz w:val="24"/>
          <w:szCs w:val="24"/>
        </w:rPr>
        <w:t xml:space="preserve"> </w:t>
      </w:r>
      <w:r w:rsidRPr="00DB0824">
        <w:rPr>
          <w:rFonts w:eastAsia="Times New Roman" w:cs="Arial"/>
          <w:sz w:val="24"/>
          <w:szCs w:val="24"/>
          <w:lang w:val="en-CA"/>
        </w:rPr>
        <w:t>type</w:t>
      </w:r>
      <w:r w:rsidRPr="00DB0824">
        <w:rPr>
          <w:rFonts w:eastAsia="Times New Roman" w:cs="Arial"/>
          <w:sz w:val="24"/>
          <w:szCs w:val="24"/>
        </w:rPr>
        <w:t xml:space="preserve"> </w:t>
      </w:r>
      <w:r w:rsidRPr="00DB0824">
        <w:rPr>
          <w:rFonts w:eastAsia="Times New Roman" w:cs="Arial"/>
          <w:sz w:val="24"/>
          <w:szCs w:val="24"/>
          <w:lang w:val="en-CA"/>
        </w:rPr>
        <w:t>A</w:t>
      </w:r>
      <w:r w:rsidRPr="00DB0824">
        <w:rPr>
          <w:rFonts w:eastAsia="Times New Roman" w:cs="Arial"/>
          <w:sz w:val="24"/>
          <w:szCs w:val="24"/>
        </w:rPr>
        <w:t>.</w:t>
      </w:r>
    </w:p>
    <w:p w14:paraId="62856B4F" w14:textId="77777777" w:rsidR="00DB0824" w:rsidRPr="00DB0824" w:rsidRDefault="00DB0824" w:rsidP="00DB0824">
      <w:pPr>
        <w:numPr>
          <w:ilvl w:val="0"/>
          <w:numId w:val="16"/>
        </w:numPr>
        <w:autoSpaceDE w:val="0"/>
        <w:autoSpaceDN w:val="0"/>
        <w:adjustRightInd w:val="0"/>
        <w:spacing w:after="0" w:line="300" w:lineRule="auto"/>
        <w:ind w:firstLine="414"/>
        <w:jc w:val="both"/>
        <w:rPr>
          <w:rFonts w:eastAsia="Times New Roman" w:cs="Arial"/>
          <w:color w:val="000000"/>
          <w:sz w:val="24"/>
          <w:szCs w:val="24"/>
        </w:rPr>
      </w:pPr>
      <w:r w:rsidRPr="00DB0824">
        <w:rPr>
          <w:rFonts w:eastAsia="Times New Roman" w:cs="Arial"/>
          <w:bCs/>
          <w:color w:val="000000"/>
          <w:sz w:val="24"/>
          <w:szCs w:val="24"/>
        </w:rPr>
        <w:t xml:space="preserve">Подключить питание, дождаться, пока </w:t>
      </w:r>
      <w:proofErr w:type="spellStart"/>
      <w:r w:rsidRPr="00DB0824">
        <w:rPr>
          <w:rFonts w:eastAsia="Times New Roman" w:cs="Arial"/>
          <w:sz w:val="24"/>
          <w:szCs w:val="24"/>
        </w:rPr>
        <w:t>купюроприемник</w:t>
      </w:r>
      <w:proofErr w:type="spellEnd"/>
      <w:r w:rsidRPr="00DB0824">
        <w:rPr>
          <w:rFonts w:eastAsia="Times New Roman" w:cs="Arial"/>
          <w:sz w:val="24"/>
          <w:szCs w:val="24"/>
        </w:rPr>
        <w:t xml:space="preserve"> </w:t>
      </w:r>
      <w:r w:rsidRPr="00DB0824">
        <w:rPr>
          <w:rFonts w:eastAsia="Times New Roman" w:cs="Arial"/>
          <w:color w:val="000000"/>
          <w:sz w:val="24"/>
          <w:szCs w:val="24"/>
        </w:rPr>
        <w:t xml:space="preserve">обнаружит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флеш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 xml:space="preserve">-накопитель и начнет процесс перепрограммирования (“миги” красного цвета). Во время обновления, когда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флеш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>-накопитель</w:t>
      </w:r>
      <w:r w:rsidRPr="00DB0824">
        <w:rPr>
          <w:rFonts w:eastAsia="Times New Roman" w:cs="Times New Roman"/>
          <w:sz w:val="24"/>
          <w:szCs w:val="24"/>
        </w:rPr>
        <w:t xml:space="preserve"> мигает 2 цикла (мигает, перерыв, мигает),</w:t>
      </w:r>
      <w:r w:rsidRPr="00DB0824">
        <w:rPr>
          <w:rFonts w:eastAsia="Times New Roman" w:cs="Arial"/>
          <w:color w:val="000000"/>
          <w:sz w:val="24"/>
          <w:szCs w:val="24"/>
        </w:rPr>
        <w:t xml:space="preserve"> не следует отсоединять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флеш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>-накопитель. Необходимо дождаться окончания процесса, длительность которого зависит от объема файла обновления.</w:t>
      </w:r>
    </w:p>
    <w:p w14:paraId="33728F04" w14:textId="77777777" w:rsidR="00DB0824" w:rsidRPr="00DB0824" w:rsidRDefault="00DB0824" w:rsidP="00DB0824">
      <w:pPr>
        <w:numPr>
          <w:ilvl w:val="0"/>
          <w:numId w:val="16"/>
        </w:numPr>
        <w:autoSpaceDE w:val="0"/>
        <w:autoSpaceDN w:val="0"/>
        <w:adjustRightInd w:val="0"/>
        <w:spacing w:after="0" w:line="300" w:lineRule="auto"/>
        <w:ind w:firstLine="414"/>
        <w:jc w:val="both"/>
        <w:rPr>
          <w:rFonts w:eastAsia="Times New Roman" w:cs="Arial"/>
          <w:color w:val="000000"/>
          <w:sz w:val="24"/>
          <w:szCs w:val="24"/>
        </w:rPr>
      </w:pPr>
      <w:r w:rsidRPr="00DB0824">
        <w:rPr>
          <w:rFonts w:eastAsia="Times New Roman" w:cs="Arial"/>
          <w:bCs/>
          <w:color w:val="000000"/>
          <w:sz w:val="24"/>
          <w:szCs w:val="24"/>
        </w:rPr>
        <w:t xml:space="preserve">Несколько зеленых “мигов” индицируют об окончании процесса обновления, после чего </w:t>
      </w:r>
      <w:proofErr w:type="spellStart"/>
      <w:r w:rsidRPr="00DB0824">
        <w:rPr>
          <w:rFonts w:eastAsia="Times New Roman" w:cs="Arial"/>
          <w:sz w:val="24"/>
          <w:szCs w:val="24"/>
        </w:rPr>
        <w:t>купюроприемник</w:t>
      </w:r>
      <w:proofErr w:type="spellEnd"/>
      <w:r w:rsidRPr="00DB0824">
        <w:rPr>
          <w:rFonts w:eastAsia="Times New Roman" w:cs="Arial"/>
          <w:sz w:val="24"/>
          <w:szCs w:val="24"/>
        </w:rPr>
        <w:t xml:space="preserve"> </w:t>
      </w:r>
      <w:r w:rsidRPr="00DB0824">
        <w:rPr>
          <w:rFonts w:eastAsia="Times New Roman" w:cs="Arial"/>
          <w:bCs/>
          <w:color w:val="000000"/>
          <w:sz w:val="24"/>
          <w:szCs w:val="24"/>
        </w:rPr>
        <w:t xml:space="preserve">переходит в режим </w:t>
      </w:r>
      <w:r w:rsidRPr="00DB0824">
        <w:rPr>
          <w:rFonts w:eastAsia="Times New Roman" w:cs="Arial"/>
          <w:color w:val="000000"/>
          <w:sz w:val="24"/>
          <w:szCs w:val="24"/>
        </w:rPr>
        <w:t>инициализации (</w:t>
      </w:r>
      <w:r w:rsidRPr="00DB0824">
        <w:rPr>
          <w:rFonts w:eastAsia="Times New Roman" w:cs="Arial"/>
          <w:sz w:val="24"/>
          <w:szCs w:val="24"/>
        </w:rPr>
        <w:t>отображается бегущей “волной” красного цвета</w:t>
      </w:r>
      <w:r w:rsidRPr="00DB0824">
        <w:rPr>
          <w:rFonts w:eastAsia="Times New Roman" w:cs="Arial"/>
          <w:bCs/>
          <w:color w:val="000000"/>
          <w:sz w:val="24"/>
          <w:szCs w:val="24"/>
        </w:rPr>
        <w:t>), во время которого проверяется</w:t>
      </w:r>
      <w:r w:rsidRPr="00DB0824">
        <w:rPr>
          <w:rFonts w:eastAsia="Times New Roman" w:cs="Arial"/>
          <w:color w:val="000000"/>
          <w:sz w:val="24"/>
          <w:szCs w:val="24"/>
        </w:rPr>
        <w:t xml:space="preserve"> исправность оборудования и целостность программного обеспечения</w:t>
      </w:r>
      <w:r w:rsidRPr="00DB0824">
        <w:rPr>
          <w:rFonts w:eastAsia="Times New Roman" w:cs="Arial"/>
          <w:bCs/>
          <w:color w:val="000000"/>
          <w:sz w:val="24"/>
          <w:szCs w:val="24"/>
        </w:rPr>
        <w:t>.</w:t>
      </w:r>
    </w:p>
    <w:p w14:paraId="4CE553B6" w14:textId="77777777" w:rsidR="00DB0824" w:rsidRPr="00DB0824" w:rsidRDefault="00DB0824" w:rsidP="00DB0824">
      <w:pPr>
        <w:numPr>
          <w:ilvl w:val="0"/>
          <w:numId w:val="16"/>
        </w:numPr>
        <w:autoSpaceDE w:val="0"/>
        <w:autoSpaceDN w:val="0"/>
        <w:adjustRightInd w:val="0"/>
        <w:spacing w:after="0" w:line="300" w:lineRule="auto"/>
        <w:ind w:firstLine="414"/>
        <w:jc w:val="both"/>
        <w:rPr>
          <w:rFonts w:eastAsia="Times New Roman" w:cs="Arial"/>
          <w:bCs/>
          <w:color w:val="000000"/>
          <w:sz w:val="24"/>
          <w:szCs w:val="24"/>
          <w:lang w:val="uk-UA"/>
        </w:rPr>
      </w:pPr>
      <w:proofErr w:type="spellStart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lastRenderedPageBreak/>
        <w:t>Переход</w:t>
      </w:r>
      <w:proofErr w:type="spellEnd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 xml:space="preserve"> в режим </w:t>
      </w:r>
      <w:proofErr w:type="spellStart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>ожидания</w:t>
      </w:r>
      <w:proofErr w:type="spellEnd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 xml:space="preserve"> </w:t>
      </w:r>
      <w:r w:rsidRPr="00DB0824">
        <w:rPr>
          <w:rFonts w:eastAsia="Times New Roman" w:cs="Arial"/>
          <w:bCs/>
          <w:color w:val="000000"/>
          <w:sz w:val="24"/>
          <w:szCs w:val="24"/>
        </w:rPr>
        <w:t>(</w:t>
      </w:r>
      <w:r w:rsidRPr="00DB0824">
        <w:rPr>
          <w:rFonts w:eastAsia="Times New Roman" w:cs="Arial"/>
          <w:sz w:val="24"/>
          <w:szCs w:val="24"/>
        </w:rPr>
        <w:t>бегущая “волна” зеленого цвета</w:t>
      </w:r>
      <w:r w:rsidRPr="00DB0824">
        <w:rPr>
          <w:rFonts w:eastAsia="Times New Roman" w:cs="Arial"/>
          <w:bCs/>
          <w:color w:val="000000"/>
          <w:sz w:val="24"/>
          <w:szCs w:val="24"/>
        </w:rPr>
        <w:t xml:space="preserve">) или в режим запрета приема купюр (горит красным) </w:t>
      </w:r>
      <w:proofErr w:type="spellStart"/>
      <w:r w:rsidRPr="00DB0824">
        <w:rPr>
          <w:rFonts w:eastAsia="Times New Roman" w:cs="Arial"/>
          <w:color w:val="000000"/>
          <w:sz w:val="24"/>
          <w:szCs w:val="24"/>
          <w:lang w:val="uk-UA"/>
        </w:rPr>
        <w:t>свидетельствует</w:t>
      </w:r>
      <w:proofErr w:type="spellEnd"/>
      <w:r w:rsidRPr="00DB0824">
        <w:rPr>
          <w:rFonts w:eastAsia="Times New Roman" w:cs="Arial"/>
          <w:color w:val="000000"/>
          <w:sz w:val="24"/>
          <w:szCs w:val="24"/>
          <w:lang w:val="uk-UA"/>
        </w:rPr>
        <w:t xml:space="preserve"> об</w:t>
      </w:r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>успешном</w:t>
      </w:r>
      <w:proofErr w:type="spellEnd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>окончании</w:t>
      </w:r>
      <w:proofErr w:type="spellEnd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>процесса</w:t>
      </w:r>
      <w:proofErr w:type="spellEnd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>обновления</w:t>
      </w:r>
      <w:proofErr w:type="spellEnd"/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 xml:space="preserve"> </w:t>
      </w:r>
      <w:r w:rsidRPr="00DB0824">
        <w:rPr>
          <w:rFonts w:eastAsia="Times New Roman" w:cs="Arial"/>
          <w:bCs/>
          <w:color w:val="000000"/>
          <w:sz w:val="24"/>
          <w:szCs w:val="24"/>
        </w:rPr>
        <w:t>программного обеспечения</w:t>
      </w:r>
      <w:r w:rsidRPr="00DB0824">
        <w:rPr>
          <w:rFonts w:eastAsia="Times New Roman" w:cs="Arial"/>
          <w:bCs/>
          <w:color w:val="000000"/>
          <w:sz w:val="24"/>
          <w:szCs w:val="24"/>
          <w:lang w:val="uk-UA"/>
        </w:rPr>
        <w:t>.</w:t>
      </w:r>
    </w:p>
    <w:p w14:paraId="14C93CFE" w14:textId="77777777" w:rsidR="00DB0824" w:rsidRPr="00DB0824" w:rsidRDefault="00DB0824" w:rsidP="00DB0824">
      <w:pPr>
        <w:autoSpaceDE w:val="0"/>
        <w:autoSpaceDN w:val="0"/>
        <w:adjustRightInd w:val="0"/>
        <w:spacing w:after="0" w:line="300" w:lineRule="auto"/>
        <w:ind w:left="360" w:firstLine="709"/>
        <w:jc w:val="both"/>
        <w:rPr>
          <w:rFonts w:eastAsia="Times New Roman" w:cs="Arial"/>
          <w:color w:val="000000"/>
          <w:sz w:val="24"/>
          <w:szCs w:val="24"/>
        </w:rPr>
      </w:pPr>
    </w:p>
    <w:p w14:paraId="0735A7E1" w14:textId="77777777" w:rsidR="00DB0824" w:rsidRPr="00DB0824" w:rsidRDefault="00DB0824" w:rsidP="00DB0824">
      <w:pPr>
        <w:autoSpaceDE w:val="0"/>
        <w:autoSpaceDN w:val="0"/>
        <w:adjustRightInd w:val="0"/>
        <w:spacing w:after="0" w:line="300" w:lineRule="auto"/>
        <w:ind w:left="284" w:firstLine="709"/>
        <w:jc w:val="both"/>
        <w:rPr>
          <w:rFonts w:eastAsia="Times New Roman" w:cs="Arial"/>
          <w:color w:val="000000"/>
          <w:sz w:val="24"/>
          <w:szCs w:val="24"/>
        </w:rPr>
      </w:pPr>
      <w:r w:rsidRPr="00DB0824">
        <w:rPr>
          <w:rFonts w:eastAsia="Times New Roman" w:cs="Arial"/>
          <w:color w:val="000000"/>
          <w:sz w:val="24"/>
          <w:szCs w:val="24"/>
        </w:rPr>
        <w:t xml:space="preserve">Если во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флеш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 xml:space="preserve">-накопитель записана версия программного обеспечения, совпадающая с версией, уже установленной в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купюроприемнике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>, файл обновления поврежден, либо не соответствует по формату - обновление ПО не запускается.</w:t>
      </w:r>
    </w:p>
    <w:p w14:paraId="307620C8" w14:textId="77777777" w:rsidR="00DB0824" w:rsidRPr="00DB0824" w:rsidRDefault="00DB0824" w:rsidP="00DB0824">
      <w:pPr>
        <w:spacing w:after="0" w:line="300" w:lineRule="auto"/>
        <w:ind w:left="284" w:firstLine="709"/>
        <w:contextualSpacing/>
        <w:jc w:val="both"/>
        <w:rPr>
          <w:rFonts w:eastAsia="Times New Roman" w:cs="Arial"/>
          <w:color w:val="000000"/>
          <w:sz w:val="24"/>
          <w:szCs w:val="24"/>
        </w:rPr>
      </w:pPr>
      <w:r w:rsidRPr="00DB0824">
        <w:rPr>
          <w:rFonts w:eastAsia="Times New Roman" w:cs="Arial"/>
          <w:color w:val="000000"/>
          <w:sz w:val="24"/>
          <w:szCs w:val="24"/>
        </w:rPr>
        <w:t xml:space="preserve">В случае, когда после подключения питания и установки кассеты,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купюроприемник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 xml:space="preserve"> выдает 2    красных мигания светодиода на черном фоне (при этом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купюроприемник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 xml:space="preserve"> не определяется в программе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CCNet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 xml:space="preserve">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Simulator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 xml:space="preserve"> или при запуске терминального ПО), необходимо обновить программное обеспечение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купюроприемника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 xml:space="preserve">, предварительно устранив причину появления ошибки (данная ошибка может возникать при установке неподходящей (битой) версии прошивки, отключения питания во время прошивки, неисправном </w:t>
      </w:r>
      <w:proofErr w:type="spellStart"/>
      <w:r w:rsidRPr="00DB0824">
        <w:rPr>
          <w:rFonts w:eastAsia="Times New Roman" w:cs="Arial"/>
          <w:color w:val="000000"/>
          <w:sz w:val="24"/>
          <w:szCs w:val="24"/>
        </w:rPr>
        <w:t>флеш</w:t>
      </w:r>
      <w:proofErr w:type="spellEnd"/>
      <w:r w:rsidRPr="00DB0824">
        <w:rPr>
          <w:rFonts w:eastAsia="Times New Roman" w:cs="Arial"/>
          <w:color w:val="000000"/>
          <w:sz w:val="24"/>
          <w:szCs w:val="24"/>
        </w:rPr>
        <w:t>-накопителе/ переходнике).</w:t>
      </w:r>
    </w:p>
    <w:p w14:paraId="3ED45B6B" w14:textId="77777777" w:rsidR="00DB0824" w:rsidRPr="00DB0824" w:rsidRDefault="00DB0824" w:rsidP="00DB0824">
      <w:pPr>
        <w:autoSpaceDE w:val="0"/>
        <w:autoSpaceDN w:val="0"/>
        <w:adjustRightInd w:val="0"/>
        <w:spacing w:after="0" w:line="300" w:lineRule="auto"/>
        <w:ind w:left="360" w:firstLine="709"/>
        <w:jc w:val="both"/>
        <w:rPr>
          <w:rFonts w:eastAsia="Times New Roman" w:cs="Calibri"/>
          <w:color w:val="000000"/>
          <w:sz w:val="24"/>
          <w:szCs w:val="24"/>
        </w:rPr>
      </w:pPr>
      <w:r w:rsidRPr="00DB0824">
        <w:rPr>
          <w:rFonts w:eastAsia="Times New Roman" w:cs="Times New Roman"/>
          <w:sz w:val="24"/>
          <w:szCs w:val="24"/>
        </w:rPr>
        <w:t xml:space="preserve">Проверить версию прошивки с помощью программы </w:t>
      </w:r>
      <w:proofErr w:type="spellStart"/>
      <w:r w:rsidRPr="00DB0824">
        <w:rPr>
          <w:rFonts w:eastAsia="Times New Roman" w:cs="Times New Roman"/>
          <w:sz w:val="24"/>
          <w:szCs w:val="24"/>
          <w:lang w:val="en-US"/>
        </w:rPr>
        <w:t>CCNet</w:t>
      </w:r>
      <w:proofErr w:type="spellEnd"/>
      <w:r w:rsidRPr="00DB0824">
        <w:rPr>
          <w:rFonts w:eastAsia="Times New Roman" w:cs="Times New Roman"/>
          <w:sz w:val="24"/>
          <w:szCs w:val="24"/>
        </w:rPr>
        <w:t xml:space="preserve"> </w:t>
      </w:r>
      <w:r w:rsidRPr="00DB0824">
        <w:rPr>
          <w:rFonts w:eastAsia="Times New Roman" w:cs="Times New Roman"/>
          <w:sz w:val="24"/>
          <w:szCs w:val="24"/>
          <w:lang w:val="en-US"/>
        </w:rPr>
        <w:t>Simulator</w:t>
      </w:r>
      <w:r w:rsidRPr="00DB0824">
        <w:rPr>
          <w:rFonts w:eastAsia="Times New Roman" w:cs="Times New Roman"/>
          <w:sz w:val="24"/>
          <w:szCs w:val="24"/>
        </w:rPr>
        <w:t>, так же возможна удаленная проверка, например, в программе мониторинга или в логах с терминала.</w:t>
      </w:r>
    </w:p>
    <w:p w14:paraId="73C3EBA3" w14:textId="77777777" w:rsidR="00DB0824" w:rsidRPr="00DB0824" w:rsidRDefault="00DB0824" w:rsidP="00DB0824">
      <w:pPr>
        <w:rPr>
          <w:rFonts w:eastAsiaTheme="majorEastAsia" w:cstheme="majorBidi"/>
          <w:b/>
          <w:sz w:val="24"/>
          <w:szCs w:val="26"/>
        </w:rPr>
      </w:pPr>
    </w:p>
    <w:p w14:paraId="3E33CF44" w14:textId="77777777" w:rsidR="00DB0824" w:rsidRPr="00DB0824" w:rsidRDefault="00DB0824" w:rsidP="00DB0824">
      <w:pPr>
        <w:rPr>
          <w:rFonts w:eastAsiaTheme="majorEastAsia" w:cstheme="majorBidi"/>
          <w:b/>
          <w:sz w:val="24"/>
          <w:szCs w:val="26"/>
        </w:rPr>
      </w:pPr>
      <w:r w:rsidRPr="00DB0824">
        <w:rPr>
          <w:b/>
          <w:sz w:val="24"/>
        </w:rPr>
        <w:br w:type="page"/>
      </w:r>
    </w:p>
    <w:p w14:paraId="64A331B4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23" w:name="_Toc10545348"/>
      <w:r w:rsidRPr="00DB0824">
        <w:rPr>
          <w:rFonts w:eastAsiaTheme="majorEastAsia" w:cstheme="majorBidi"/>
          <w:b/>
          <w:sz w:val="24"/>
          <w:szCs w:val="26"/>
        </w:rPr>
        <w:lastRenderedPageBreak/>
        <w:t xml:space="preserve">6.8 Термопринтер чековый </w:t>
      </w:r>
      <w:proofErr w:type="spellStart"/>
      <w:r w:rsidRPr="00DB0824">
        <w:rPr>
          <w:rFonts w:eastAsiaTheme="majorEastAsia" w:cstheme="majorBidi"/>
          <w:b/>
          <w:sz w:val="24"/>
          <w:szCs w:val="26"/>
        </w:rPr>
        <w:t>Custom</w:t>
      </w:r>
      <w:proofErr w:type="spellEnd"/>
      <w:r w:rsidRPr="00DB0824">
        <w:rPr>
          <w:rFonts w:eastAsiaTheme="majorEastAsia" w:cstheme="majorBidi"/>
          <w:b/>
          <w:sz w:val="24"/>
          <w:szCs w:val="26"/>
        </w:rPr>
        <w:t xml:space="preserve"> TG2480</w:t>
      </w:r>
      <w:bookmarkEnd w:id="23"/>
    </w:p>
    <w:p w14:paraId="63B6A399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</w:p>
    <w:p w14:paraId="70AF2348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 xml:space="preserve">Для выдачи чека клиенту в терминале С-200 устанавливается чековый принтер </w:t>
      </w:r>
      <w:proofErr w:type="spellStart"/>
      <w:r w:rsidRPr="00DB0824">
        <w:rPr>
          <w:rFonts w:ascii="Calibri" w:hAnsi="Calibri" w:cs="Calibri"/>
          <w:sz w:val="24"/>
          <w:szCs w:val="24"/>
        </w:rPr>
        <w:t>Custom</w:t>
      </w:r>
      <w:proofErr w:type="spellEnd"/>
      <w:r w:rsidRPr="00DB0824">
        <w:rPr>
          <w:rFonts w:ascii="Calibri" w:hAnsi="Calibri" w:cs="Calibri"/>
          <w:sz w:val="24"/>
          <w:szCs w:val="24"/>
        </w:rPr>
        <w:t xml:space="preserve"> TG2480. Принтер имеет высокую скорость печати, небольшие размеры, оснащен пассивным </w:t>
      </w:r>
      <w:proofErr w:type="spellStart"/>
      <w:r w:rsidRPr="00DB0824">
        <w:rPr>
          <w:rFonts w:ascii="Calibri" w:hAnsi="Calibri" w:cs="Calibri"/>
          <w:sz w:val="24"/>
          <w:szCs w:val="24"/>
        </w:rPr>
        <w:t>презентером</w:t>
      </w:r>
      <w:proofErr w:type="spellEnd"/>
      <w:r w:rsidRPr="00DB0824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DB0824">
        <w:rPr>
          <w:rFonts w:ascii="Calibri" w:hAnsi="Calibri" w:cs="Calibri"/>
          <w:sz w:val="24"/>
          <w:szCs w:val="24"/>
        </w:rPr>
        <w:t>высокоресурсным</w:t>
      </w:r>
      <w:proofErr w:type="spellEnd"/>
      <w:r w:rsidRPr="00DB082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B0824">
        <w:rPr>
          <w:rFonts w:ascii="Calibri" w:hAnsi="Calibri" w:cs="Calibri"/>
          <w:sz w:val="24"/>
          <w:szCs w:val="24"/>
        </w:rPr>
        <w:t>автоотрезчиком</w:t>
      </w:r>
      <w:proofErr w:type="spellEnd"/>
      <w:r w:rsidRPr="00DB0824">
        <w:rPr>
          <w:rFonts w:ascii="Calibri" w:hAnsi="Calibri" w:cs="Calibri"/>
          <w:sz w:val="24"/>
          <w:szCs w:val="24"/>
        </w:rPr>
        <w:t xml:space="preserve">, запатентованной системой против замятия и выдергивания чека, шириной бумаги до 82.5мм, имеет многопозиционное расположение входящего в комплект </w:t>
      </w:r>
      <w:proofErr w:type="spellStart"/>
      <w:r w:rsidRPr="00DB0824">
        <w:rPr>
          <w:rFonts w:ascii="Calibri" w:hAnsi="Calibri" w:cs="Calibri"/>
          <w:sz w:val="24"/>
          <w:szCs w:val="24"/>
        </w:rPr>
        <w:t>рулонодержателя</w:t>
      </w:r>
      <w:proofErr w:type="spellEnd"/>
      <w:r w:rsidRPr="00DB0824">
        <w:rPr>
          <w:rFonts w:ascii="Calibri" w:hAnsi="Calibri" w:cs="Calibri"/>
          <w:sz w:val="24"/>
          <w:szCs w:val="24"/>
        </w:rPr>
        <w:t xml:space="preserve"> с датчиком близости окончания бумаги.</w:t>
      </w:r>
    </w:p>
    <w:p w14:paraId="09E98748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</w:p>
    <w:p w14:paraId="5EF78DE0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DB0824">
        <w:rPr>
          <w:rFonts w:ascii="Calibri" w:hAnsi="Calibri" w:cs="Calibri"/>
          <w:b/>
          <w:sz w:val="24"/>
          <w:szCs w:val="24"/>
        </w:rPr>
        <w:t>Компоненты устройства</w:t>
      </w:r>
    </w:p>
    <w:p w14:paraId="5A0AB778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</w:p>
    <w:p w14:paraId="682D626A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17208">
        <w:rPr>
          <w:rFonts w:ascii="Calibri" w:hAnsi="Calibri" w:cs="Calibri"/>
          <w:b/>
          <w:noProof/>
          <w:sz w:val="24"/>
          <w:szCs w:val="24"/>
          <w:lang w:eastAsia="ru-RU"/>
        </w:rPr>
        <w:drawing>
          <wp:inline distT="0" distB="0" distL="0" distR="0" wp14:anchorId="3D63E992" wp14:editId="3D04686C">
            <wp:extent cx="4375317" cy="3815277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vk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317" cy="381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64F6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>Рис. 10. Общий вид принтера.</w:t>
      </w:r>
    </w:p>
    <w:p w14:paraId="259EECCA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</w:p>
    <w:p w14:paraId="5CEEB66E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  <w:sectPr w:rsidR="00DB0824" w:rsidRPr="00DB0824" w:rsidSect="00DB0824">
          <w:headerReference w:type="default" r:id="rId22"/>
          <w:footerReference w:type="default" r:id="rId23"/>
          <w:pgSz w:w="11906" w:h="16838"/>
          <w:pgMar w:top="1134" w:right="709" w:bottom="426" w:left="850" w:header="426" w:footer="135" w:gutter="0"/>
          <w:pgNumType w:start="0"/>
          <w:cols w:space="708"/>
          <w:docGrid w:linePitch="360"/>
        </w:sectPr>
      </w:pPr>
    </w:p>
    <w:p w14:paraId="4CD98AE1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lastRenderedPageBreak/>
        <w:t>1. Регулировки ширины бумаги</w:t>
      </w:r>
    </w:p>
    <w:p w14:paraId="50B1A950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2. Держатель ролевый штифт бумаги</w:t>
      </w:r>
    </w:p>
    <w:p w14:paraId="4AB93828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3. Датчик конца бумаги</w:t>
      </w:r>
    </w:p>
    <w:p w14:paraId="3EAC250E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4. Рычаг для регулировки бумажной массы</w:t>
      </w:r>
    </w:p>
    <w:p w14:paraId="6D1671B6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5. Держатель рулона бумаги</w:t>
      </w:r>
    </w:p>
    <w:p w14:paraId="111534FA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6. Печатающая головка</w:t>
      </w:r>
    </w:p>
    <w:p w14:paraId="759E16D6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7. Резак</w:t>
      </w:r>
    </w:p>
    <w:p w14:paraId="4CDEFC8A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8. Датчик вывод билетов</w:t>
      </w:r>
    </w:p>
    <w:p w14:paraId="218B0A15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9. Проверка двери</w:t>
      </w:r>
    </w:p>
    <w:p w14:paraId="6E0E9A33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10. Нет бумаги</w:t>
      </w:r>
    </w:p>
    <w:p w14:paraId="413E76CF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 xml:space="preserve">11. Разблокировка крючок для резака </w:t>
      </w:r>
    </w:p>
    <w:p w14:paraId="1460CCC7" w14:textId="77777777" w:rsidR="00DB0824" w:rsidRPr="00DB0824" w:rsidRDefault="00DB0824" w:rsidP="00DB0824">
      <w:pPr>
        <w:spacing w:line="300" w:lineRule="auto"/>
        <w:ind w:firstLine="709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 xml:space="preserve">12. Корпус </w:t>
      </w:r>
    </w:p>
    <w:p w14:paraId="609C9F25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13. USB-порт</w:t>
      </w:r>
    </w:p>
    <w:p w14:paraId="739238C3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14. Светодиодный индикатор статуса</w:t>
      </w:r>
    </w:p>
    <w:p w14:paraId="4B988760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15. Питание</w:t>
      </w:r>
    </w:p>
    <w:p w14:paraId="358E555A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lastRenderedPageBreak/>
        <w:t>16. COM порт</w:t>
      </w:r>
    </w:p>
    <w:p w14:paraId="306D319E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17. Бумага в</w:t>
      </w:r>
    </w:p>
    <w:p w14:paraId="68153EA8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18. Бумага в присутствии и черной метки датчика</w:t>
      </w:r>
    </w:p>
    <w:p w14:paraId="12119F15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19. Задняя крышка</w:t>
      </w:r>
    </w:p>
    <w:p w14:paraId="49109942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20. Бумага датчик варенье</w:t>
      </w:r>
    </w:p>
    <w:p w14:paraId="1CD44E66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21. Кнопка FEED</w:t>
      </w:r>
    </w:p>
    <w:p w14:paraId="17D0553B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 xml:space="preserve"> 22. Кнопка PRINT</w:t>
      </w:r>
    </w:p>
    <w:p w14:paraId="2E62786C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23. Разблокировка рычаг для резинового валика</w:t>
      </w:r>
    </w:p>
    <w:p w14:paraId="12B2A5B9" w14:textId="77777777" w:rsidR="00DB0824" w:rsidRPr="00DB0824" w:rsidRDefault="00DB0824" w:rsidP="00DB0824">
      <w:pPr>
        <w:spacing w:line="300" w:lineRule="auto"/>
        <w:contextualSpacing/>
        <w:rPr>
          <w:sz w:val="20"/>
          <w:szCs w:val="20"/>
        </w:rPr>
      </w:pPr>
      <w:r w:rsidRPr="00DB0824">
        <w:rPr>
          <w:sz w:val="20"/>
          <w:szCs w:val="20"/>
        </w:rPr>
        <w:t>24. Резина ролика подачи ручной</w:t>
      </w:r>
    </w:p>
    <w:p w14:paraId="6A8C5F8E" w14:textId="77777777" w:rsidR="00DB0824" w:rsidRPr="00DB0824" w:rsidRDefault="00DB0824" w:rsidP="00DB0824">
      <w:pPr>
        <w:spacing w:line="300" w:lineRule="auto"/>
        <w:ind w:firstLine="709"/>
        <w:contextualSpacing/>
        <w:rPr>
          <w:i/>
          <w:sz w:val="20"/>
          <w:szCs w:val="20"/>
        </w:rPr>
        <w:sectPr w:rsidR="00DB0824" w:rsidRPr="00DB0824" w:rsidSect="00DB0824">
          <w:type w:val="continuous"/>
          <w:pgSz w:w="11906" w:h="16838"/>
          <w:pgMar w:top="1384" w:right="709" w:bottom="426" w:left="850" w:header="426" w:footer="135" w:gutter="0"/>
          <w:pgNumType w:start="0"/>
          <w:cols w:num="2" w:space="708"/>
          <w:docGrid w:linePitch="360"/>
        </w:sectPr>
      </w:pPr>
    </w:p>
    <w:p w14:paraId="263AB104" w14:textId="77777777" w:rsidR="00DB0824" w:rsidRPr="00DB0824" w:rsidRDefault="00DB0824" w:rsidP="00DB0824">
      <w:pPr>
        <w:spacing w:line="300" w:lineRule="auto"/>
        <w:ind w:firstLine="709"/>
        <w:contextualSpacing/>
        <w:rPr>
          <w:i/>
          <w:sz w:val="20"/>
          <w:szCs w:val="20"/>
        </w:rPr>
      </w:pPr>
    </w:p>
    <w:p w14:paraId="34A5A58B" w14:textId="77777777" w:rsidR="00DB0824" w:rsidRPr="00DB0824" w:rsidRDefault="00DB0824" w:rsidP="00DB0824">
      <w:pPr>
        <w:spacing w:line="300" w:lineRule="auto"/>
        <w:ind w:firstLine="709"/>
        <w:contextualSpacing/>
        <w:rPr>
          <w:i/>
          <w:sz w:val="20"/>
          <w:szCs w:val="20"/>
        </w:rPr>
      </w:pPr>
    </w:p>
    <w:p w14:paraId="51CC9D16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Технические характеристики:</w:t>
      </w:r>
    </w:p>
    <w:p w14:paraId="31B33BCC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</w:rPr>
      </w:pP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3211"/>
        <w:gridCol w:w="6427"/>
      </w:tblGrid>
      <w:tr w:rsidR="00DB0824" w:rsidRPr="00DB0824" w14:paraId="1B64C0D7" w14:textId="77777777" w:rsidTr="00DB0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09BCAD" w14:textId="77777777" w:rsidR="00DB0824" w:rsidRPr="00DB0824" w:rsidRDefault="00DB0824" w:rsidP="00DB0824">
            <w:r w:rsidRPr="00DB0824">
              <w:t xml:space="preserve">Метод печати </w:t>
            </w:r>
          </w:p>
        </w:tc>
        <w:tc>
          <w:tcPr>
            <w:tcW w:w="0" w:type="auto"/>
          </w:tcPr>
          <w:p w14:paraId="44982232" w14:textId="77777777" w:rsidR="00DB0824" w:rsidRPr="00DB0824" w:rsidRDefault="00DB0824" w:rsidP="00DB08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Фиксированная термоголовка </w:t>
            </w:r>
          </w:p>
        </w:tc>
      </w:tr>
      <w:tr w:rsidR="00DB0824" w:rsidRPr="00DB0824" w14:paraId="5A0E85C5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46C86F" w14:textId="77777777" w:rsidR="00DB0824" w:rsidRPr="00DB0824" w:rsidRDefault="00DB0824" w:rsidP="00DB0824">
            <w:r w:rsidRPr="00DB0824">
              <w:t xml:space="preserve">Количество точек </w:t>
            </w:r>
          </w:p>
        </w:tc>
        <w:tc>
          <w:tcPr>
            <w:tcW w:w="0" w:type="auto"/>
          </w:tcPr>
          <w:p w14:paraId="4D83F303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8 точек/мм </w:t>
            </w:r>
          </w:p>
        </w:tc>
      </w:tr>
      <w:tr w:rsidR="00DB0824" w:rsidRPr="00DB0824" w14:paraId="604BD56F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2EB293" w14:textId="77777777" w:rsidR="00DB0824" w:rsidRPr="00DB0824" w:rsidRDefault="00DB0824" w:rsidP="00DB0824">
            <w:r w:rsidRPr="00DB0824">
              <w:t xml:space="preserve">Количество символов в строке </w:t>
            </w:r>
          </w:p>
        </w:tc>
        <w:tc>
          <w:tcPr>
            <w:tcW w:w="0" w:type="auto"/>
          </w:tcPr>
          <w:p w14:paraId="6C85B3B3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43 - 60 - 76 </w:t>
            </w:r>
          </w:p>
        </w:tc>
      </w:tr>
      <w:tr w:rsidR="00DB0824" w:rsidRPr="00DB0824" w14:paraId="37F9F3AB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47E375" w14:textId="77777777" w:rsidR="00DB0824" w:rsidRPr="00DB0824" w:rsidRDefault="00DB0824" w:rsidP="00DB0824">
            <w:r w:rsidRPr="00DB0824">
              <w:t xml:space="preserve">Разрешение </w:t>
            </w:r>
          </w:p>
        </w:tc>
        <w:tc>
          <w:tcPr>
            <w:tcW w:w="0" w:type="auto"/>
          </w:tcPr>
          <w:p w14:paraId="58EDDB11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203 </w:t>
            </w:r>
            <w:proofErr w:type="spellStart"/>
            <w:r w:rsidRPr="00DB0824">
              <w:t>dpi</w:t>
            </w:r>
            <w:proofErr w:type="spellEnd"/>
            <w:r w:rsidRPr="00DB0824">
              <w:t xml:space="preserve"> </w:t>
            </w:r>
          </w:p>
        </w:tc>
      </w:tr>
      <w:tr w:rsidR="00DB0824" w:rsidRPr="00DB0824" w14:paraId="1C688108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05AE75" w14:textId="77777777" w:rsidR="00DB0824" w:rsidRPr="00DB0824" w:rsidRDefault="00DB0824" w:rsidP="00DB0824">
            <w:r w:rsidRPr="00DB0824">
              <w:t xml:space="preserve">Скорость печати (мм / сек) </w:t>
            </w:r>
          </w:p>
        </w:tc>
        <w:tc>
          <w:tcPr>
            <w:tcW w:w="0" w:type="auto"/>
          </w:tcPr>
          <w:p w14:paraId="74026EFB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150 мм/сек </w:t>
            </w:r>
          </w:p>
        </w:tc>
      </w:tr>
      <w:tr w:rsidR="00DB0824" w:rsidRPr="00DB0824" w14:paraId="0DEDB2DC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2ACE52" w14:textId="77777777" w:rsidR="00DB0824" w:rsidRPr="00DB0824" w:rsidRDefault="00DB0824" w:rsidP="00DB0824">
            <w:r w:rsidRPr="00DB0824">
              <w:t xml:space="preserve">Наборы символов </w:t>
            </w:r>
          </w:p>
        </w:tc>
        <w:tc>
          <w:tcPr>
            <w:tcW w:w="0" w:type="auto"/>
          </w:tcPr>
          <w:p w14:paraId="353A0565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PC437, PC850, PC860, PC863, PC865, PC858, PC866, GB2312 </w:t>
            </w:r>
          </w:p>
        </w:tc>
      </w:tr>
      <w:tr w:rsidR="00DB0824" w:rsidRPr="00DB0824" w14:paraId="155CF726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F35A1E" w14:textId="77777777" w:rsidR="00DB0824" w:rsidRPr="00DB0824" w:rsidRDefault="00DB0824" w:rsidP="00DB0824">
            <w:r w:rsidRPr="00DB0824">
              <w:t xml:space="preserve">Стили шрифтов </w:t>
            </w:r>
          </w:p>
        </w:tc>
        <w:tc>
          <w:tcPr>
            <w:tcW w:w="0" w:type="auto"/>
          </w:tcPr>
          <w:p w14:paraId="7CD51393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обычный, от 1x до 4x в высоту и ширину, перевернутый, подчеркнутый, курсив, полужирный. </w:t>
            </w:r>
          </w:p>
        </w:tc>
      </w:tr>
      <w:tr w:rsidR="00DB0824" w:rsidRPr="00DB0824" w14:paraId="2F6A1DA3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823350" w14:textId="77777777" w:rsidR="00DB0824" w:rsidRPr="00DB0824" w:rsidRDefault="00DB0824" w:rsidP="00DB0824">
            <w:r w:rsidRPr="00DB0824">
              <w:t xml:space="preserve">Направление печати </w:t>
            </w:r>
          </w:p>
        </w:tc>
        <w:tc>
          <w:tcPr>
            <w:tcW w:w="0" w:type="auto"/>
          </w:tcPr>
          <w:p w14:paraId="5FF75AFA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прямое, 180° </w:t>
            </w:r>
          </w:p>
        </w:tc>
      </w:tr>
      <w:tr w:rsidR="00DB0824" w:rsidRPr="00DB0824" w14:paraId="55EF19E5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FFB083" w14:textId="77777777" w:rsidR="00DB0824" w:rsidRPr="00DB0824" w:rsidRDefault="00DB0824" w:rsidP="00DB0824">
            <w:r w:rsidRPr="00DB0824">
              <w:t xml:space="preserve">Ширина бумаги </w:t>
            </w:r>
          </w:p>
        </w:tc>
        <w:tc>
          <w:tcPr>
            <w:tcW w:w="0" w:type="auto"/>
          </w:tcPr>
          <w:p w14:paraId="30235135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80мм </w:t>
            </w:r>
          </w:p>
        </w:tc>
      </w:tr>
      <w:tr w:rsidR="00DB0824" w:rsidRPr="00DB0824" w14:paraId="1251D25B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C15682" w14:textId="77777777" w:rsidR="00DB0824" w:rsidRPr="00DB0824" w:rsidRDefault="00DB0824" w:rsidP="00DB0824">
            <w:r w:rsidRPr="00DB0824">
              <w:t xml:space="preserve">Плотность бумаги </w:t>
            </w:r>
          </w:p>
        </w:tc>
        <w:tc>
          <w:tcPr>
            <w:tcW w:w="0" w:type="auto"/>
          </w:tcPr>
          <w:p w14:paraId="24209DC8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от 55 до 80 г/м² </w:t>
            </w:r>
          </w:p>
        </w:tc>
      </w:tr>
      <w:tr w:rsidR="00DB0824" w:rsidRPr="00DB0824" w14:paraId="70908457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FFB896" w14:textId="77777777" w:rsidR="00DB0824" w:rsidRPr="00DB0824" w:rsidRDefault="00DB0824" w:rsidP="00DB0824">
            <w:r w:rsidRPr="00DB0824">
              <w:t xml:space="preserve">Толщина бумаги </w:t>
            </w:r>
          </w:p>
        </w:tc>
        <w:tc>
          <w:tcPr>
            <w:tcW w:w="0" w:type="auto"/>
          </w:tcPr>
          <w:p w14:paraId="58592FED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от 63 до 85 </w:t>
            </w:r>
            <w:proofErr w:type="spellStart"/>
            <w:r w:rsidRPr="00DB0824">
              <w:t>μм</w:t>
            </w:r>
            <w:proofErr w:type="spellEnd"/>
            <w:r w:rsidRPr="00DB0824">
              <w:t xml:space="preserve"> </w:t>
            </w:r>
          </w:p>
        </w:tc>
      </w:tr>
      <w:tr w:rsidR="00DB0824" w:rsidRPr="00DB0824" w14:paraId="0D42F4C1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331F75C" w14:textId="77777777" w:rsidR="00DB0824" w:rsidRPr="00DB0824" w:rsidRDefault="00DB0824" w:rsidP="00DB0824">
            <w:r w:rsidRPr="00DB0824">
              <w:t xml:space="preserve">Размеры рулона </w:t>
            </w:r>
          </w:p>
        </w:tc>
        <w:tc>
          <w:tcPr>
            <w:tcW w:w="0" w:type="auto"/>
          </w:tcPr>
          <w:p w14:paraId="5EEB8B11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макс 90 мм </w:t>
            </w:r>
          </w:p>
        </w:tc>
      </w:tr>
      <w:tr w:rsidR="00DB0824" w:rsidRPr="00DB0824" w14:paraId="024C9F43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B440F7" w14:textId="77777777" w:rsidR="00DB0824" w:rsidRPr="00DB0824" w:rsidRDefault="00DB0824" w:rsidP="00DB0824">
            <w:r w:rsidRPr="00DB0824">
              <w:t xml:space="preserve">Датчики </w:t>
            </w:r>
          </w:p>
        </w:tc>
        <w:tc>
          <w:tcPr>
            <w:tcW w:w="0" w:type="auto"/>
          </w:tcPr>
          <w:p w14:paraId="0A2D2E0F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Температура головки, присутствие бумаги, </w:t>
            </w:r>
            <w:proofErr w:type="spellStart"/>
            <w:r w:rsidRPr="00DB0824">
              <w:t>застревание</w:t>
            </w:r>
            <w:proofErr w:type="spellEnd"/>
            <w:r w:rsidRPr="00DB0824">
              <w:t xml:space="preserve"> бумаги, выдача билета, наружный датчик заканчивающаяся бумага </w:t>
            </w:r>
          </w:p>
        </w:tc>
      </w:tr>
      <w:tr w:rsidR="00DB0824" w:rsidRPr="00DB0824" w14:paraId="73885D13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868E74" w14:textId="77777777" w:rsidR="00DB0824" w:rsidRPr="00DB0824" w:rsidRDefault="00DB0824" w:rsidP="00DB0824">
            <w:r w:rsidRPr="00DB0824">
              <w:t xml:space="preserve">Эмуляция </w:t>
            </w:r>
          </w:p>
        </w:tc>
        <w:tc>
          <w:tcPr>
            <w:tcW w:w="0" w:type="auto"/>
          </w:tcPr>
          <w:p w14:paraId="5513CC10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Совместимые </w:t>
            </w:r>
            <w:proofErr w:type="spellStart"/>
            <w:r w:rsidRPr="00DB0824">
              <w:t>Escape</w:t>
            </w:r>
            <w:proofErr w:type="spellEnd"/>
            <w:r w:rsidRPr="00DB0824">
              <w:t xml:space="preserve"> </w:t>
            </w:r>
            <w:proofErr w:type="spellStart"/>
            <w:r w:rsidRPr="00DB0824">
              <w:t>Command</w:t>
            </w:r>
            <w:proofErr w:type="spellEnd"/>
            <w:r w:rsidRPr="00DB0824">
              <w:t xml:space="preserve"> </w:t>
            </w:r>
          </w:p>
        </w:tc>
      </w:tr>
      <w:tr w:rsidR="00DB0824" w:rsidRPr="00DB0824" w14:paraId="3CC35196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6784E2" w14:textId="77777777" w:rsidR="00DB0824" w:rsidRPr="00DB0824" w:rsidRDefault="00DB0824" w:rsidP="00DB0824">
            <w:r w:rsidRPr="00DB0824">
              <w:t xml:space="preserve">Интерфейсы </w:t>
            </w:r>
          </w:p>
        </w:tc>
        <w:tc>
          <w:tcPr>
            <w:tcW w:w="0" w:type="auto"/>
          </w:tcPr>
          <w:p w14:paraId="0B61A9FF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RS232 + USB </w:t>
            </w:r>
          </w:p>
        </w:tc>
      </w:tr>
      <w:tr w:rsidR="00DB0824" w:rsidRPr="00DB0824" w14:paraId="1989C5DC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1DB8F1" w14:textId="77777777" w:rsidR="00DB0824" w:rsidRPr="00DB0824" w:rsidRDefault="00DB0824" w:rsidP="00DB0824">
            <w:r w:rsidRPr="00DB0824">
              <w:t xml:space="preserve">Буфер данных </w:t>
            </w:r>
          </w:p>
        </w:tc>
        <w:tc>
          <w:tcPr>
            <w:tcW w:w="0" w:type="auto"/>
          </w:tcPr>
          <w:p w14:paraId="0B4CBA0A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2 Кб </w:t>
            </w:r>
          </w:p>
        </w:tc>
      </w:tr>
      <w:tr w:rsidR="00DB0824" w:rsidRPr="00DB0824" w14:paraId="5EEB172C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78538D" w14:textId="77777777" w:rsidR="00DB0824" w:rsidRPr="00DB0824" w:rsidRDefault="00DB0824" w:rsidP="00DB0824">
            <w:r w:rsidRPr="00DB0824">
              <w:t xml:space="preserve">Флэш-память </w:t>
            </w:r>
          </w:p>
        </w:tc>
        <w:tc>
          <w:tcPr>
            <w:tcW w:w="0" w:type="auto"/>
          </w:tcPr>
          <w:p w14:paraId="042A1EC5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1 MB </w:t>
            </w:r>
          </w:p>
        </w:tc>
      </w:tr>
      <w:tr w:rsidR="00DB0824" w:rsidRPr="00DB0824" w14:paraId="20C98987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E4E83E" w14:textId="77777777" w:rsidR="00DB0824" w:rsidRPr="00DB0824" w:rsidRDefault="00DB0824" w:rsidP="00DB0824">
            <w:r w:rsidRPr="00DB0824">
              <w:t xml:space="preserve">Графическая память </w:t>
            </w:r>
          </w:p>
        </w:tc>
        <w:tc>
          <w:tcPr>
            <w:tcW w:w="0" w:type="auto"/>
          </w:tcPr>
          <w:p w14:paraId="17AE9CFE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2 логотипа 608x430 точек </w:t>
            </w:r>
          </w:p>
        </w:tc>
      </w:tr>
      <w:tr w:rsidR="00DB0824" w:rsidRPr="00DB0824" w14:paraId="6336302D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ADBDEE" w14:textId="77777777" w:rsidR="00DB0824" w:rsidRPr="00DB0824" w:rsidRDefault="00DB0824" w:rsidP="00DB0824">
            <w:r w:rsidRPr="00DB0824">
              <w:t xml:space="preserve">Драйвер </w:t>
            </w:r>
          </w:p>
        </w:tc>
        <w:tc>
          <w:tcPr>
            <w:tcW w:w="0" w:type="auto"/>
          </w:tcPr>
          <w:p w14:paraId="1A5C5504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XP / </w:t>
            </w:r>
            <w:proofErr w:type="spellStart"/>
            <w:r w:rsidRPr="00DB0824">
              <w:t>Vista</w:t>
            </w:r>
            <w:proofErr w:type="spellEnd"/>
            <w:r w:rsidRPr="00DB0824">
              <w:t xml:space="preserve"> / 7 / OPOS / </w:t>
            </w:r>
            <w:proofErr w:type="spellStart"/>
            <w:r w:rsidRPr="00DB0824">
              <w:t>Windows</w:t>
            </w:r>
            <w:proofErr w:type="spellEnd"/>
            <w:r w:rsidRPr="00DB0824">
              <w:t xml:space="preserve"> CE 3.0/5.0 / Драйвер (C.U.P.S.) для </w:t>
            </w:r>
            <w:proofErr w:type="spellStart"/>
            <w:r w:rsidRPr="00DB0824">
              <w:t>Linux</w:t>
            </w:r>
            <w:proofErr w:type="spellEnd"/>
            <w:r w:rsidRPr="00DB0824">
              <w:t xml:space="preserve"> 32/64 бит </w:t>
            </w:r>
          </w:p>
        </w:tc>
      </w:tr>
      <w:tr w:rsidR="00DB0824" w:rsidRPr="00DB0824" w14:paraId="00397756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E31141" w14:textId="77777777" w:rsidR="00DB0824" w:rsidRPr="00DB0824" w:rsidRDefault="00DB0824" w:rsidP="00DB0824">
            <w:r w:rsidRPr="00DB0824">
              <w:t xml:space="preserve">Утилиты для редактирования шрифтов и логотипов </w:t>
            </w:r>
          </w:p>
        </w:tc>
        <w:tc>
          <w:tcPr>
            <w:tcW w:w="0" w:type="auto"/>
          </w:tcPr>
          <w:p w14:paraId="1219BB77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DB0824">
              <w:t>FontMake</w:t>
            </w:r>
            <w:proofErr w:type="spellEnd"/>
            <w:r w:rsidRPr="00DB0824">
              <w:t xml:space="preserve">, </w:t>
            </w:r>
            <w:proofErr w:type="spellStart"/>
            <w:r w:rsidRPr="00DB0824">
              <w:t>LogoMake</w:t>
            </w:r>
            <w:proofErr w:type="spellEnd"/>
            <w:r w:rsidRPr="00DB0824">
              <w:t xml:space="preserve">, </w:t>
            </w:r>
            <w:proofErr w:type="spellStart"/>
            <w:r w:rsidRPr="00DB0824">
              <w:t>UpgCePrn</w:t>
            </w:r>
            <w:proofErr w:type="spellEnd"/>
            <w:r w:rsidRPr="00DB0824">
              <w:t xml:space="preserve">, Утилита для удаленного мониторинга принтера </w:t>
            </w:r>
          </w:p>
        </w:tc>
      </w:tr>
      <w:tr w:rsidR="00DB0824" w:rsidRPr="00DB0824" w14:paraId="52837782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A3CD13" w14:textId="77777777" w:rsidR="00DB0824" w:rsidRPr="00DB0824" w:rsidRDefault="00DB0824" w:rsidP="00DB0824">
            <w:r w:rsidRPr="00DB0824">
              <w:t xml:space="preserve">Питание </w:t>
            </w:r>
          </w:p>
        </w:tc>
        <w:tc>
          <w:tcPr>
            <w:tcW w:w="0" w:type="auto"/>
          </w:tcPr>
          <w:p w14:paraId="21FF198A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24V +/- 10% </w:t>
            </w:r>
          </w:p>
        </w:tc>
      </w:tr>
      <w:tr w:rsidR="00DB0824" w:rsidRPr="00DB0824" w14:paraId="61902F14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8C8ECB" w14:textId="77777777" w:rsidR="00DB0824" w:rsidRPr="00DB0824" w:rsidRDefault="00DB0824" w:rsidP="00DB0824">
            <w:proofErr w:type="spellStart"/>
            <w:r w:rsidRPr="00DB0824">
              <w:t>Cредняя</w:t>
            </w:r>
            <w:proofErr w:type="spellEnd"/>
            <w:r w:rsidRPr="00DB0824">
              <w:t xml:space="preserve"> поглощения </w:t>
            </w:r>
          </w:p>
        </w:tc>
        <w:tc>
          <w:tcPr>
            <w:tcW w:w="0" w:type="auto"/>
          </w:tcPr>
          <w:p w14:paraId="634ED00B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0.8A (12,5% заполнения) </w:t>
            </w:r>
          </w:p>
        </w:tc>
      </w:tr>
      <w:tr w:rsidR="00DB0824" w:rsidRPr="00DB0824" w14:paraId="3F0D5F55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36B007B" w14:textId="77777777" w:rsidR="00DB0824" w:rsidRPr="00DB0824" w:rsidRDefault="00DB0824" w:rsidP="00DB0824">
            <w:r w:rsidRPr="00DB0824">
              <w:t xml:space="preserve">Среднее время безотказной работы </w:t>
            </w:r>
          </w:p>
        </w:tc>
        <w:tc>
          <w:tcPr>
            <w:tcW w:w="0" w:type="auto"/>
          </w:tcPr>
          <w:p w14:paraId="6AFE764D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450.000 часов (электронная плата) </w:t>
            </w:r>
          </w:p>
        </w:tc>
      </w:tr>
      <w:tr w:rsidR="00DB0824" w:rsidRPr="00DB0824" w14:paraId="6D03DE71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0F275A" w14:textId="77777777" w:rsidR="00DB0824" w:rsidRPr="00DB0824" w:rsidRDefault="00DB0824" w:rsidP="00DB0824">
            <w:r w:rsidRPr="00DB0824">
              <w:t xml:space="preserve">Срок службы печатающей головки </w:t>
            </w:r>
          </w:p>
        </w:tc>
        <w:tc>
          <w:tcPr>
            <w:tcW w:w="0" w:type="auto"/>
          </w:tcPr>
          <w:p w14:paraId="0365A1FB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 xml:space="preserve">50км/100M импульсов </w:t>
            </w:r>
          </w:p>
        </w:tc>
      </w:tr>
      <w:tr w:rsidR="00DB0824" w:rsidRPr="00DB0824" w14:paraId="40FD7552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798119" w14:textId="77777777" w:rsidR="00DB0824" w:rsidRPr="00DB0824" w:rsidRDefault="00DB0824" w:rsidP="00DB0824">
            <w:r w:rsidRPr="00DB0824">
              <w:t xml:space="preserve">Рабочая температура </w:t>
            </w:r>
          </w:p>
        </w:tc>
        <w:tc>
          <w:tcPr>
            <w:tcW w:w="0" w:type="auto"/>
          </w:tcPr>
          <w:p w14:paraId="785A7312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 xml:space="preserve">0°C + 50°C </w:t>
            </w:r>
          </w:p>
        </w:tc>
      </w:tr>
      <w:tr w:rsidR="00DB0824" w:rsidRPr="00DB0824" w14:paraId="1F40905A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8AA753" w14:textId="77777777" w:rsidR="00DB0824" w:rsidRPr="00DB0824" w:rsidRDefault="00DB0824" w:rsidP="00DB0824">
            <w:r w:rsidRPr="00DB0824">
              <w:t xml:space="preserve">Габариты </w:t>
            </w:r>
          </w:p>
        </w:tc>
        <w:tc>
          <w:tcPr>
            <w:tcW w:w="0" w:type="auto"/>
          </w:tcPr>
          <w:p w14:paraId="20420182" w14:textId="77777777" w:rsidR="00DB0824" w:rsidRPr="00DB0824" w:rsidRDefault="00DB0824" w:rsidP="00DB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0824">
              <w:t>271,5(L)x102(H)x130,2(W) мм (без эжектора)</w:t>
            </w:r>
            <w:r w:rsidRPr="00DB0824">
              <w:br/>
              <w:t xml:space="preserve">260,2(L)x102(H)x130,2(W) мм (с эжектора) </w:t>
            </w:r>
          </w:p>
        </w:tc>
      </w:tr>
      <w:tr w:rsidR="00DB0824" w:rsidRPr="00DB0824" w14:paraId="416C02B0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AEE820C" w14:textId="77777777" w:rsidR="00DB0824" w:rsidRPr="00DB0824" w:rsidRDefault="00DB0824" w:rsidP="00DB0824">
            <w:r w:rsidRPr="00DB0824">
              <w:t xml:space="preserve">Вес </w:t>
            </w:r>
          </w:p>
        </w:tc>
        <w:tc>
          <w:tcPr>
            <w:tcW w:w="0" w:type="auto"/>
          </w:tcPr>
          <w:p w14:paraId="7AFFC66B" w14:textId="77777777" w:rsidR="00DB0824" w:rsidRPr="00DB0824" w:rsidRDefault="00DB0824" w:rsidP="00DB08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0824">
              <w:t>1130 г (без эжектора)</w:t>
            </w:r>
            <w:r w:rsidRPr="00DB0824">
              <w:br/>
              <w:t xml:space="preserve">1250 г (с эжектора) </w:t>
            </w:r>
          </w:p>
        </w:tc>
      </w:tr>
    </w:tbl>
    <w:p w14:paraId="67AFF187" w14:textId="77777777" w:rsidR="00DB0824" w:rsidRPr="00DB0824" w:rsidRDefault="00DB0824" w:rsidP="00DB0824">
      <w:pPr>
        <w:spacing w:after="0" w:line="300" w:lineRule="auto"/>
        <w:ind w:firstLine="567"/>
        <w:contextualSpacing/>
        <w:jc w:val="both"/>
        <w:rPr>
          <w:rFonts w:ascii="Calibri" w:hAnsi="Calibri" w:cs="Calibri"/>
          <w:b/>
          <w:bCs/>
          <w:sz w:val="24"/>
          <w:szCs w:val="24"/>
          <w:lang w:bidi="ru-RU"/>
        </w:rPr>
      </w:pPr>
    </w:p>
    <w:p w14:paraId="63D1AED8" w14:textId="77777777" w:rsidR="00DB0824" w:rsidRPr="00DB0824" w:rsidRDefault="00DB0824" w:rsidP="00DB0824">
      <w:pPr>
        <w:spacing w:after="0" w:line="300" w:lineRule="auto"/>
        <w:ind w:firstLine="567"/>
        <w:contextualSpacing/>
        <w:jc w:val="both"/>
        <w:rPr>
          <w:rFonts w:ascii="Calibri" w:hAnsi="Calibri" w:cs="Calibri"/>
          <w:b/>
          <w:bCs/>
          <w:sz w:val="24"/>
          <w:szCs w:val="24"/>
          <w:lang w:bidi="ru-RU"/>
        </w:rPr>
      </w:pPr>
    </w:p>
    <w:p w14:paraId="7E2D7666" w14:textId="77777777" w:rsidR="00DB0824" w:rsidRPr="00DB0824" w:rsidRDefault="00DB0824" w:rsidP="00DB0824">
      <w:pPr>
        <w:rPr>
          <w:rFonts w:ascii="Calibri" w:hAnsi="Calibri" w:cs="Calibri"/>
          <w:sz w:val="24"/>
          <w:szCs w:val="24"/>
          <w:lang w:bidi="ru-RU"/>
        </w:rPr>
      </w:pPr>
    </w:p>
    <w:p w14:paraId="31241068" w14:textId="77777777" w:rsidR="00DB0824" w:rsidRPr="00DB0824" w:rsidRDefault="00DB0824" w:rsidP="00DB0824">
      <w:pPr>
        <w:rPr>
          <w:rFonts w:ascii="Calibri" w:hAnsi="Calibri" w:cs="Calibri"/>
          <w:sz w:val="24"/>
          <w:szCs w:val="24"/>
          <w:lang w:bidi="ru-RU"/>
        </w:rPr>
      </w:pPr>
    </w:p>
    <w:p w14:paraId="4F962818" w14:textId="77777777" w:rsidR="00DB0824" w:rsidRPr="00DB0824" w:rsidRDefault="00DB0824" w:rsidP="00DB0824">
      <w:pPr>
        <w:rPr>
          <w:rFonts w:ascii="Calibri" w:hAnsi="Calibri" w:cs="Calibri"/>
          <w:sz w:val="24"/>
          <w:szCs w:val="24"/>
          <w:lang w:bidi="ru-RU"/>
        </w:rPr>
      </w:pPr>
    </w:p>
    <w:p w14:paraId="4E8CF10B" w14:textId="77777777" w:rsidR="00DB0824" w:rsidRPr="00DB0824" w:rsidRDefault="00DB0824" w:rsidP="00DB0824">
      <w:pPr>
        <w:rPr>
          <w:rFonts w:ascii="Calibri" w:hAnsi="Calibri" w:cs="Calibri"/>
          <w:sz w:val="24"/>
          <w:szCs w:val="24"/>
          <w:lang w:bidi="ru-RU"/>
        </w:rPr>
      </w:pPr>
    </w:p>
    <w:p w14:paraId="1008020C" w14:textId="77777777" w:rsidR="00DB0824" w:rsidRPr="00DB0824" w:rsidRDefault="00DB0824" w:rsidP="00DB0824">
      <w:pPr>
        <w:rPr>
          <w:rFonts w:ascii="Calibri" w:hAnsi="Calibri" w:cs="Calibri"/>
          <w:sz w:val="24"/>
          <w:szCs w:val="24"/>
          <w:lang w:bidi="ru-RU"/>
        </w:rPr>
      </w:pPr>
    </w:p>
    <w:p w14:paraId="1E43520A" w14:textId="77777777" w:rsidR="00DB0824" w:rsidRPr="00DB0824" w:rsidRDefault="00DB0824" w:rsidP="00DB0824">
      <w:pPr>
        <w:rPr>
          <w:rFonts w:ascii="Calibri" w:hAnsi="Calibri" w:cs="Calibri"/>
          <w:sz w:val="24"/>
          <w:szCs w:val="24"/>
          <w:lang w:bidi="ru-RU"/>
        </w:rPr>
      </w:pPr>
    </w:p>
    <w:p w14:paraId="17AF0EA5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  <w:lang w:bidi="ru-RU"/>
        </w:rPr>
      </w:pPr>
    </w:p>
    <w:p w14:paraId="31D18E95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Индикация ошибок.</w:t>
      </w:r>
    </w:p>
    <w:p w14:paraId="4F57BE46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Светодиод состояния указывает состояние устройства. В приведенной ниже таблице представлены различные светодиодные сигналы и соответствующий статус устройства.</w:t>
      </w:r>
    </w:p>
    <w:p w14:paraId="742B5C97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  <w:lang w:bidi="ru-RU"/>
        </w:rPr>
      </w:pPr>
    </w:p>
    <w:tbl>
      <w:tblPr>
        <w:tblStyle w:val="12"/>
        <w:tblW w:w="9594" w:type="dxa"/>
        <w:jc w:val="center"/>
        <w:tblLook w:val="04A0" w:firstRow="1" w:lastRow="0" w:firstColumn="1" w:lastColumn="0" w:noHBand="0" w:noVBand="1"/>
      </w:tblPr>
      <w:tblGrid>
        <w:gridCol w:w="3197"/>
        <w:gridCol w:w="3197"/>
        <w:gridCol w:w="3200"/>
      </w:tblGrid>
      <w:tr w:rsidR="00DB0824" w:rsidRPr="00DB0824" w14:paraId="7A1703FE" w14:textId="77777777" w:rsidTr="00DB0824">
        <w:trPr>
          <w:trHeight w:val="537"/>
          <w:jc w:val="center"/>
        </w:trPr>
        <w:tc>
          <w:tcPr>
            <w:tcW w:w="3197" w:type="dxa"/>
            <w:vAlign w:val="center"/>
          </w:tcPr>
          <w:p w14:paraId="3E8C12E7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  <w:r w:rsidRPr="00DB082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СВЕТОДИОД СОСТОЯНИЯ</w:t>
            </w:r>
          </w:p>
        </w:tc>
        <w:tc>
          <w:tcPr>
            <w:tcW w:w="6397" w:type="dxa"/>
            <w:gridSpan w:val="2"/>
            <w:vAlign w:val="center"/>
          </w:tcPr>
          <w:p w14:paraId="1EBE001C" w14:textId="77777777" w:rsidR="00DB0824" w:rsidRPr="00DB0824" w:rsidRDefault="00DB0824" w:rsidP="00DB08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ОПИСАНИЕ</w:t>
            </w:r>
          </w:p>
        </w:tc>
      </w:tr>
      <w:tr w:rsidR="00DB0824" w:rsidRPr="00DB0824" w14:paraId="05E6B78F" w14:textId="77777777" w:rsidTr="00DB0824">
        <w:trPr>
          <w:trHeight w:val="537"/>
          <w:jc w:val="center"/>
        </w:trPr>
        <w:tc>
          <w:tcPr>
            <w:tcW w:w="3197" w:type="dxa"/>
            <w:vAlign w:val="center"/>
          </w:tcPr>
          <w:p w14:paraId="60010E99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</w:p>
        </w:tc>
        <w:tc>
          <w:tcPr>
            <w:tcW w:w="3197" w:type="dxa"/>
            <w:vAlign w:val="center"/>
          </w:tcPr>
          <w:p w14:paraId="2399F001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rFonts w:ascii="Calibri" w:hAnsi="Calibri" w:cs="Calibri"/>
                <w:b/>
                <w:sz w:val="24"/>
                <w:szCs w:val="24"/>
                <w:lang w:bidi="ru-RU"/>
              </w:rPr>
            </w:pPr>
            <w:r w:rsidRPr="00DB0824">
              <w:t>ВЫКЛ</w:t>
            </w:r>
          </w:p>
        </w:tc>
        <w:tc>
          <w:tcPr>
            <w:tcW w:w="3200" w:type="dxa"/>
            <w:vAlign w:val="center"/>
          </w:tcPr>
          <w:p w14:paraId="639929D5" w14:textId="77777777" w:rsidR="00DB0824" w:rsidRPr="00DB0824" w:rsidRDefault="00DB0824" w:rsidP="00DB0824">
            <w:r w:rsidRPr="00DB0824">
              <w:t>Устройство ВЫКЛ</w:t>
            </w:r>
          </w:p>
        </w:tc>
      </w:tr>
      <w:tr w:rsidR="00DB0824" w:rsidRPr="00DB0824" w14:paraId="68599A15" w14:textId="77777777" w:rsidTr="00DB0824">
        <w:trPr>
          <w:trHeight w:val="537"/>
          <w:jc w:val="center"/>
        </w:trPr>
        <w:tc>
          <w:tcPr>
            <w:tcW w:w="3197" w:type="dxa"/>
            <w:vAlign w:val="center"/>
          </w:tcPr>
          <w:p w14:paraId="7F1CA0FE" w14:textId="77777777" w:rsidR="00DB0824" w:rsidRPr="00DB0824" w:rsidRDefault="00DB0824" w:rsidP="00DB0824">
            <w:pPr>
              <w:spacing w:line="300" w:lineRule="auto"/>
              <w:contextualSpacing/>
              <w:jc w:val="center"/>
            </w:pPr>
            <w:r w:rsidRPr="00DB0824">
              <w:t>ЗЕЛЕНЫЙ</w:t>
            </w:r>
          </w:p>
          <w:p w14:paraId="08592B62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  <w:r w:rsidRPr="00DB0824">
              <w:rPr>
                <w:b/>
                <w:lang w:bidi="ru-RU"/>
              </w:rPr>
              <w:t>горит постоянно</w:t>
            </w:r>
          </w:p>
        </w:tc>
        <w:tc>
          <w:tcPr>
            <w:tcW w:w="3197" w:type="dxa"/>
            <w:vAlign w:val="center"/>
          </w:tcPr>
          <w:p w14:paraId="5FE212DC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  <w:r w:rsidRPr="00DB0824">
              <w:t>ВКЛ</w:t>
            </w:r>
          </w:p>
        </w:tc>
        <w:tc>
          <w:tcPr>
            <w:tcW w:w="3200" w:type="dxa"/>
            <w:vAlign w:val="center"/>
          </w:tcPr>
          <w:p w14:paraId="7EFA6DF7" w14:textId="77777777" w:rsidR="00DB0824" w:rsidRPr="00DB0824" w:rsidRDefault="00DB0824" w:rsidP="00DB0824">
            <w:pPr>
              <w:spacing w:line="300" w:lineRule="auto"/>
              <w:contextualSpacing/>
              <w:rPr>
                <w:b/>
                <w:lang w:bidi="ru-RU"/>
              </w:rPr>
            </w:pPr>
            <w:r w:rsidRPr="00DB0824">
              <w:t>УСТРОЙСТВО ВКЛ: Ошибок Нет</w:t>
            </w:r>
          </w:p>
        </w:tc>
      </w:tr>
      <w:tr w:rsidR="00DB0824" w:rsidRPr="00DB0824" w14:paraId="6876AB30" w14:textId="77777777" w:rsidTr="00DB0824">
        <w:trPr>
          <w:trHeight w:val="537"/>
          <w:jc w:val="center"/>
        </w:trPr>
        <w:tc>
          <w:tcPr>
            <w:tcW w:w="3197" w:type="dxa"/>
            <w:vMerge w:val="restart"/>
            <w:vAlign w:val="center"/>
          </w:tcPr>
          <w:p w14:paraId="5079137C" w14:textId="77777777" w:rsidR="00DB0824" w:rsidRPr="00DB0824" w:rsidRDefault="00DB0824" w:rsidP="00DB0824">
            <w:pPr>
              <w:spacing w:line="300" w:lineRule="auto"/>
              <w:contextualSpacing/>
              <w:jc w:val="center"/>
            </w:pPr>
            <w:r w:rsidRPr="00DB0824">
              <w:t>ЗЕЛЕНЫЙ</w:t>
            </w:r>
          </w:p>
          <w:p w14:paraId="4FED5F8D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  <w:r w:rsidRPr="00DB0824">
              <w:rPr>
                <w:b/>
                <w:lang w:bidi="ru-RU"/>
              </w:rPr>
              <w:t>мигает</w:t>
            </w:r>
          </w:p>
        </w:tc>
        <w:tc>
          <w:tcPr>
            <w:tcW w:w="3197" w:type="dxa"/>
            <w:vAlign w:val="center"/>
          </w:tcPr>
          <w:p w14:paraId="60778674" w14:textId="77777777" w:rsidR="00DB0824" w:rsidRPr="00DB0824" w:rsidRDefault="00DB0824" w:rsidP="00DB08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1</w:t>
            </w:r>
          </w:p>
        </w:tc>
        <w:tc>
          <w:tcPr>
            <w:tcW w:w="3200" w:type="dxa"/>
            <w:vAlign w:val="center"/>
          </w:tcPr>
          <w:p w14:paraId="646DEEFF" w14:textId="77777777" w:rsidR="00DB0824" w:rsidRPr="00DB0824" w:rsidRDefault="00DB0824" w:rsidP="00DB0824">
            <w:r w:rsidRPr="00DB0824">
              <w:t>Ошибка Прием Данных</w:t>
            </w:r>
          </w:p>
        </w:tc>
      </w:tr>
      <w:tr w:rsidR="00DB0824" w:rsidRPr="00DB0824" w14:paraId="454F691B" w14:textId="77777777" w:rsidTr="00DB0824">
        <w:trPr>
          <w:trHeight w:val="537"/>
          <w:jc w:val="center"/>
        </w:trPr>
        <w:tc>
          <w:tcPr>
            <w:tcW w:w="3197" w:type="dxa"/>
            <w:vMerge/>
            <w:vAlign w:val="center"/>
          </w:tcPr>
          <w:p w14:paraId="2B9248A0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</w:p>
        </w:tc>
        <w:tc>
          <w:tcPr>
            <w:tcW w:w="3197" w:type="dxa"/>
            <w:vAlign w:val="center"/>
          </w:tcPr>
          <w:p w14:paraId="25F8E317" w14:textId="77777777" w:rsidR="00DB0824" w:rsidRPr="00DB0824" w:rsidRDefault="00DB0824" w:rsidP="00DB08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2</w:t>
            </w:r>
          </w:p>
        </w:tc>
        <w:tc>
          <w:tcPr>
            <w:tcW w:w="3200" w:type="dxa"/>
            <w:vAlign w:val="center"/>
          </w:tcPr>
          <w:p w14:paraId="582CAF56" w14:textId="77777777" w:rsidR="00DB0824" w:rsidRPr="00DB0824" w:rsidRDefault="00DB0824" w:rsidP="00DB0824">
            <w:r w:rsidRPr="00DB0824">
              <w:t>Перегрев</w:t>
            </w:r>
          </w:p>
        </w:tc>
      </w:tr>
      <w:tr w:rsidR="00DB0824" w:rsidRPr="00DB0824" w14:paraId="4A462016" w14:textId="77777777" w:rsidTr="00DB0824">
        <w:trPr>
          <w:trHeight w:val="537"/>
          <w:jc w:val="center"/>
        </w:trPr>
        <w:tc>
          <w:tcPr>
            <w:tcW w:w="3197" w:type="dxa"/>
            <w:vMerge/>
            <w:vAlign w:val="center"/>
          </w:tcPr>
          <w:p w14:paraId="12801C1C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val="en-US" w:bidi="ru-RU"/>
              </w:rPr>
            </w:pPr>
          </w:p>
        </w:tc>
        <w:tc>
          <w:tcPr>
            <w:tcW w:w="3197" w:type="dxa"/>
            <w:vAlign w:val="center"/>
          </w:tcPr>
          <w:p w14:paraId="57C315D8" w14:textId="77777777" w:rsidR="00DB0824" w:rsidRPr="00DB0824" w:rsidRDefault="00DB0824" w:rsidP="00DB08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3</w:t>
            </w:r>
          </w:p>
        </w:tc>
        <w:tc>
          <w:tcPr>
            <w:tcW w:w="3200" w:type="dxa"/>
            <w:vAlign w:val="center"/>
          </w:tcPr>
          <w:p w14:paraId="7229D7BB" w14:textId="77777777" w:rsidR="00DB0824" w:rsidRPr="00DB0824" w:rsidRDefault="00DB0824" w:rsidP="00DB0824">
            <w:r w:rsidRPr="00DB0824">
              <w:t>Конец Бумаги</w:t>
            </w:r>
          </w:p>
        </w:tc>
      </w:tr>
      <w:tr w:rsidR="00DB0824" w:rsidRPr="00DB0824" w14:paraId="1F4AFA50" w14:textId="77777777" w:rsidTr="00DB0824">
        <w:trPr>
          <w:trHeight w:val="537"/>
          <w:jc w:val="center"/>
        </w:trPr>
        <w:tc>
          <w:tcPr>
            <w:tcW w:w="3197" w:type="dxa"/>
            <w:vMerge/>
            <w:vAlign w:val="center"/>
          </w:tcPr>
          <w:p w14:paraId="7F49CF45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</w:p>
        </w:tc>
        <w:tc>
          <w:tcPr>
            <w:tcW w:w="3197" w:type="dxa"/>
            <w:vAlign w:val="center"/>
          </w:tcPr>
          <w:p w14:paraId="4DA17DC1" w14:textId="77777777" w:rsidR="00DB0824" w:rsidRPr="00DB0824" w:rsidRDefault="00DB0824" w:rsidP="00DB08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4</w:t>
            </w:r>
          </w:p>
        </w:tc>
        <w:tc>
          <w:tcPr>
            <w:tcW w:w="3200" w:type="dxa"/>
            <w:vAlign w:val="center"/>
          </w:tcPr>
          <w:p w14:paraId="47624056" w14:textId="77777777" w:rsidR="00DB0824" w:rsidRPr="00DB0824" w:rsidRDefault="00DB0824" w:rsidP="00DB0824">
            <w:r w:rsidRPr="00DB0824">
              <w:t>Источник питания</w:t>
            </w:r>
            <w:r w:rsidRPr="00DB0824">
              <w:br/>
              <w:t>Неверное Напряжение</w:t>
            </w:r>
          </w:p>
        </w:tc>
      </w:tr>
      <w:tr w:rsidR="00DB0824" w:rsidRPr="00DB0824" w14:paraId="08413F31" w14:textId="77777777" w:rsidTr="00DB0824">
        <w:trPr>
          <w:trHeight w:val="537"/>
          <w:jc w:val="center"/>
        </w:trPr>
        <w:tc>
          <w:tcPr>
            <w:tcW w:w="3197" w:type="dxa"/>
            <w:vMerge/>
            <w:vAlign w:val="center"/>
          </w:tcPr>
          <w:p w14:paraId="1A718517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</w:p>
        </w:tc>
        <w:tc>
          <w:tcPr>
            <w:tcW w:w="3197" w:type="dxa"/>
            <w:vAlign w:val="center"/>
          </w:tcPr>
          <w:p w14:paraId="100B7569" w14:textId="77777777" w:rsidR="00DB0824" w:rsidRPr="00DB0824" w:rsidRDefault="00DB0824" w:rsidP="00DB08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position w:val="-12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5</w:t>
            </w:r>
          </w:p>
        </w:tc>
        <w:tc>
          <w:tcPr>
            <w:tcW w:w="3200" w:type="dxa"/>
            <w:vAlign w:val="center"/>
          </w:tcPr>
          <w:p w14:paraId="22A3FD83" w14:textId="77777777" w:rsidR="00DB0824" w:rsidRPr="00DB0824" w:rsidRDefault="00DB0824" w:rsidP="00DB0824">
            <w:r w:rsidRPr="00DB0824">
              <w:t xml:space="preserve">Ошибка при приеме </w:t>
            </w:r>
          </w:p>
        </w:tc>
      </w:tr>
      <w:tr w:rsidR="00DB0824" w:rsidRPr="00DB0824" w14:paraId="639D701C" w14:textId="77777777" w:rsidTr="00DB0824">
        <w:trPr>
          <w:trHeight w:val="537"/>
          <w:jc w:val="center"/>
        </w:trPr>
        <w:tc>
          <w:tcPr>
            <w:tcW w:w="3197" w:type="dxa"/>
            <w:vMerge/>
            <w:vAlign w:val="center"/>
          </w:tcPr>
          <w:p w14:paraId="4A2201E8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</w:p>
        </w:tc>
        <w:tc>
          <w:tcPr>
            <w:tcW w:w="3197" w:type="dxa"/>
            <w:vAlign w:val="center"/>
          </w:tcPr>
          <w:p w14:paraId="15B00996" w14:textId="77777777" w:rsidR="00DB0824" w:rsidRPr="00DB0824" w:rsidRDefault="00DB0824" w:rsidP="00DB08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6</w:t>
            </w:r>
          </w:p>
        </w:tc>
        <w:tc>
          <w:tcPr>
            <w:tcW w:w="3200" w:type="dxa"/>
            <w:vAlign w:val="center"/>
          </w:tcPr>
          <w:p w14:paraId="1D6C6CFA" w14:textId="77777777" w:rsidR="00DB0824" w:rsidRPr="00DB0824" w:rsidRDefault="00DB0824" w:rsidP="00DB0824">
            <w:r w:rsidRPr="00DB0824">
              <w:t>Команда Не Распознана</w:t>
            </w:r>
          </w:p>
        </w:tc>
      </w:tr>
      <w:tr w:rsidR="00DB0824" w:rsidRPr="00DB0824" w14:paraId="3BCB9C29" w14:textId="77777777" w:rsidTr="00DB0824">
        <w:trPr>
          <w:trHeight w:val="537"/>
          <w:jc w:val="center"/>
        </w:trPr>
        <w:tc>
          <w:tcPr>
            <w:tcW w:w="3197" w:type="dxa"/>
            <w:vMerge/>
            <w:vAlign w:val="center"/>
          </w:tcPr>
          <w:p w14:paraId="29E2D257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</w:p>
        </w:tc>
        <w:tc>
          <w:tcPr>
            <w:tcW w:w="3197" w:type="dxa"/>
            <w:vAlign w:val="center"/>
          </w:tcPr>
          <w:p w14:paraId="7DAC2A38" w14:textId="77777777" w:rsidR="00DB0824" w:rsidRPr="00DB0824" w:rsidRDefault="00DB0824" w:rsidP="00DB08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7</w:t>
            </w:r>
          </w:p>
        </w:tc>
        <w:tc>
          <w:tcPr>
            <w:tcW w:w="3200" w:type="dxa"/>
            <w:vAlign w:val="center"/>
          </w:tcPr>
          <w:p w14:paraId="50DCA5A5" w14:textId="77777777" w:rsidR="00DB0824" w:rsidRPr="00DB0824" w:rsidRDefault="00DB0824" w:rsidP="00DB0824">
            <w:r w:rsidRPr="00DB0824">
              <w:t>Прием Команды Время Вышло</w:t>
            </w:r>
          </w:p>
        </w:tc>
      </w:tr>
      <w:tr w:rsidR="00DB0824" w:rsidRPr="00DB0824" w14:paraId="24EEA91C" w14:textId="77777777" w:rsidTr="00DB0824">
        <w:trPr>
          <w:trHeight w:val="537"/>
          <w:jc w:val="center"/>
        </w:trPr>
        <w:tc>
          <w:tcPr>
            <w:tcW w:w="3197" w:type="dxa"/>
            <w:vMerge/>
            <w:vAlign w:val="center"/>
          </w:tcPr>
          <w:p w14:paraId="0D3295FB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</w:p>
        </w:tc>
        <w:tc>
          <w:tcPr>
            <w:tcW w:w="3197" w:type="dxa"/>
            <w:vAlign w:val="center"/>
          </w:tcPr>
          <w:p w14:paraId="68B083CA" w14:textId="77777777" w:rsidR="00DB0824" w:rsidRPr="00DB0824" w:rsidRDefault="00DB0824" w:rsidP="00DB08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8</w:t>
            </w:r>
          </w:p>
        </w:tc>
        <w:tc>
          <w:tcPr>
            <w:tcW w:w="3200" w:type="dxa"/>
            <w:vAlign w:val="center"/>
          </w:tcPr>
          <w:p w14:paraId="56BCD2C5" w14:textId="77777777" w:rsidR="00DB0824" w:rsidRPr="00DB0824" w:rsidRDefault="00DB0824" w:rsidP="00DB0824">
            <w:r w:rsidRPr="00DB0824">
              <w:t>Принтер не закрыт</w:t>
            </w:r>
          </w:p>
        </w:tc>
      </w:tr>
      <w:tr w:rsidR="00DB0824" w:rsidRPr="00DB0824" w14:paraId="53D4F6FF" w14:textId="77777777" w:rsidTr="00DB0824">
        <w:trPr>
          <w:trHeight w:val="537"/>
          <w:jc w:val="center"/>
        </w:trPr>
        <w:tc>
          <w:tcPr>
            <w:tcW w:w="3197" w:type="dxa"/>
            <w:vMerge/>
            <w:vAlign w:val="center"/>
          </w:tcPr>
          <w:p w14:paraId="72DA4CF8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</w:p>
        </w:tc>
        <w:tc>
          <w:tcPr>
            <w:tcW w:w="3197" w:type="dxa"/>
            <w:vAlign w:val="center"/>
          </w:tcPr>
          <w:p w14:paraId="3BC7AFF8" w14:textId="77777777" w:rsidR="00DB0824" w:rsidRPr="00DB0824" w:rsidRDefault="00DB0824" w:rsidP="00DB08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9</w:t>
            </w:r>
          </w:p>
        </w:tc>
        <w:tc>
          <w:tcPr>
            <w:tcW w:w="3200" w:type="dxa"/>
            <w:vAlign w:val="center"/>
          </w:tcPr>
          <w:p w14:paraId="76B689E4" w14:textId="77777777" w:rsidR="00DB0824" w:rsidRPr="00DB0824" w:rsidRDefault="00DB0824" w:rsidP="00DB0824">
            <w:r w:rsidRPr="00DB0824">
              <w:t xml:space="preserve">Заедание бумаги </w:t>
            </w:r>
          </w:p>
        </w:tc>
      </w:tr>
      <w:tr w:rsidR="00DB0824" w:rsidRPr="00DB0824" w14:paraId="6B2DBA8B" w14:textId="77777777" w:rsidTr="00DB0824">
        <w:trPr>
          <w:trHeight w:val="537"/>
          <w:jc w:val="center"/>
        </w:trPr>
        <w:tc>
          <w:tcPr>
            <w:tcW w:w="3197" w:type="dxa"/>
            <w:vMerge/>
            <w:vAlign w:val="center"/>
          </w:tcPr>
          <w:p w14:paraId="2C14888D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b/>
                <w:lang w:bidi="ru-RU"/>
              </w:rPr>
            </w:pPr>
          </w:p>
        </w:tc>
        <w:tc>
          <w:tcPr>
            <w:tcW w:w="3197" w:type="dxa"/>
            <w:vAlign w:val="center"/>
          </w:tcPr>
          <w:p w14:paraId="2AC762FD" w14:textId="77777777" w:rsidR="00DB0824" w:rsidRPr="00DB0824" w:rsidRDefault="00DB0824" w:rsidP="00DB08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10</w:t>
            </w:r>
          </w:p>
        </w:tc>
        <w:tc>
          <w:tcPr>
            <w:tcW w:w="3200" w:type="dxa"/>
            <w:vAlign w:val="center"/>
          </w:tcPr>
          <w:p w14:paraId="3E2D4E9D" w14:textId="77777777" w:rsidR="00DB0824" w:rsidRPr="00DB0824" w:rsidRDefault="00DB0824" w:rsidP="00DB0824">
            <w:r w:rsidRPr="00DB0824">
              <w:t>Окончания бумаги</w:t>
            </w:r>
          </w:p>
        </w:tc>
      </w:tr>
      <w:tr w:rsidR="00DB0824" w:rsidRPr="00DB0824" w14:paraId="044A5E8C" w14:textId="77777777" w:rsidTr="00DB0824">
        <w:trPr>
          <w:trHeight w:val="537"/>
          <w:jc w:val="center"/>
        </w:trPr>
        <w:tc>
          <w:tcPr>
            <w:tcW w:w="3197" w:type="dxa"/>
            <w:vMerge/>
            <w:vAlign w:val="center"/>
          </w:tcPr>
          <w:p w14:paraId="545A5AB5" w14:textId="77777777" w:rsidR="00DB0824" w:rsidRPr="00DB0824" w:rsidRDefault="00DB0824" w:rsidP="00DB0824">
            <w:pPr>
              <w:spacing w:line="300" w:lineRule="auto"/>
              <w:contextualSpacing/>
              <w:jc w:val="center"/>
              <w:rPr>
                <w:lang w:bidi="ru-RU"/>
              </w:rPr>
            </w:pPr>
          </w:p>
        </w:tc>
        <w:tc>
          <w:tcPr>
            <w:tcW w:w="3197" w:type="dxa"/>
            <w:vAlign w:val="center"/>
          </w:tcPr>
          <w:p w14:paraId="2956C778" w14:textId="77777777" w:rsidR="00DB0824" w:rsidRPr="00DB0824" w:rsidRDefault="00DB0824" w:rsidP="00DB0824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DB082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x 11</w:t>
            </w:r>
          </w:p>
        </w:tc>
        <w:tc>
          <w:tcPr>
            <w:tcW w:w="3200" w:type="dxa"/>
            <w:vAlign w:val="center"/>
          </w:tcPr>
          <w:p w14:paraId="012F07C9" w14:textId="77777777" w:rsidR="00DB0824" w:rsidRPr="00DB0824" w:rsidRDefault="00DB0824" w:rsidP="00DB0824">
            <w:r w:rsidRPr="00DB0824">
              <w:t>Ошибка обрезчика</w:t>
            </w:r>
          </w:p>
        </w:tc>
      </w:tr>
    </w:tbl>
    <w:p w14:paraId="3419E100" w14:textId="77777777" w:rsidR="00DB0824" w:rsidRPr="00DB0824" w:rsidRDefault="00DB0824" w:rsidP="00DB0824">
      <w:pPr>
        <w:spacing w:line="300" w:lineRule="auto"/>
        <w:contextualSpacing/>
        <w:jc w:val="center"/>
        <w:rPr>
          <w:rFonts w:ascii="Calibri" w:hAnsi="Calibri" w:cs="Calibri"/>
          <w:i/>
          <w:sz w:val="24"/>
          <w:szCs w:val="24"/>
          <w:lang w:bidi="ru-RU"/>
        </w:rPr>
      </w:pPr>
    </w:p>
    <w:p w14:paraId="5FD98E8F" w14:textId="77777777" w:rsidR="00DB0824" w:rsidRPr="00DB0824" w:rsidRDefault="00DB0824" w:rsidP="00DB0824">
      <w:pPr>
        <w:spacing w:line="300" w:lineRule="auto"/>
        <w:contextualSpacing/>
        <w:jc w:val="center"/>
        <w:rPr>
          <w:rFonts w:ascii="Calibri" w:hAnsi="Calibri" w:cs="Calibri"/>
          <w:i/>
          <w:sz w:val="24"/>
          <w:szCs w:val="24"/>
          <w:lang w:bidi="ru-RU"/>
        </w:rPr>
      </w:pPr>
    </w:p>
    <w:p w14:paraId="383EE612" w14:textId="77777777" w:rsidR="00DB0824" w:rsidRPr="00DB0824" w:rsidRDefault="00DB0824" w:rsidP="00DB0824">
      <w:pPr>
        <w:spacing w:line="300" w:lineRule="auto"/>
        <w:contextualSpacing/>
        <w:jc w:val="center"/>
        <w:rPr>
          <w:rFonts w:ascii="Calibri" w:hAnsi="Calibri" w:cs="Calibri"/>
          <w:i/>
          <w:sz w:val="24"/>
          <w:szCs w:val="24"/>
          <w:lang w:bidi="ru-RU"/>
        </w:rPr>
      </w:pPr>
    </w:p>
    <w:p w14:paraId="600D01CD" w14:textId="77777777" w:rsidR="00DB0824" w:rsidRPr="00DB0824" w:rsidRDefault="00DB0824" w:rsidP="00DB0824">
      <w:pPr>
        <w:spacing w:line="300" w:lineRule="auto"/>
        <w:contextualSpacing/>
        <w:jc w:val="center"/>
        <w:rPr>
          <w:rFonts w:ascii="Calibri" w:hAnsi="Calibri" w:cs="Calibri"/>
          <w:i/>
          <w:sz w:val="24"/>
          <w:szCs w:val="24"/>
          <w:lang w:bidi="ru-RU"/>
        </w:rPr>
      </w:pPr>
    </w:p>
    <w:p w14:paraId="6E0AF754" w14:textId="77777777" w:rsidR="00DB0824" w:rsidRPr="00DB0824" w:rsidRDefault="00DB0824" w:rsidP="00DB0824">
      <w:pPr>
        <w:spacing w:line="300" w:lineRule="auto"/>
        <w:contextualSpacing/>
        <w:jc w:val="center"/>
        <w:rPr>
          <w:rFonts w:ascii="Calibri" w:hAnsi="Calibri" w:cs="Calibri"/>
          <w:i/>
          <w:sz w:val="24"/>
          <w:szCs w:val="24"/>
          <w:lang w:bidi="ru-RU"/>
        </w:rPr>
      </w:pPr>
    </w:p>
    <w:p w14:paraId="35BF33E6" w14:textId="77777777" w:rsidR="00DB0824" w:rsidRPr="00DB0824" w:rsidRDefault="00DB0824" w:rsidP="00DB0824">
      <w:pPr>
        <w:spacing w:line="300" w:lineRule="auto"/>
        <w:contextualSpacing/>
        <w:jc w:val="center"/>
        <w:rPr>
          <w:rFonts w:ascii="Calibri" w:hAnsi="Calibri" w:cs="Calibri"/>
          <w:i/>
          <w:sz w:val="24"/>
          <w:szCs w:val="24"/>
          <w:lang w:bidi="ru-RU"/>
        </w:rPr>
      </w:pPr>
    </w:p>
    <w:p w14:paraId="0336C511" w14:textId="77777777" w:rsidR="00DB0824" w:rsidRPr="00DB0824" w:rsidRDefault="00DB0824" w:rsidP="00DB0824">
      <w:pPr>
        <w:spacing w:line="300" w:lineRule="auto"/>
        <w:contextualSpacing/>
        <w:jc w:val="center"/>
        <w:rPr>
          <w:rFonts w:ascii="Calibri" w:hAnsi="Calibri" w:cs="Calibri"/>
          <w:i/>
          <w:sz w:val="24"/>
          <w:szCs w:val="24"/>
          <w:lang w:bidi="ru-RU"/>
        </w:rPr>
      </w:pPr>
    </w:p>
    <w:p w14:paraId="6732CDBA" w14:textId="77777777" w:rsidR="00DB0824" w:rsidRPr="00DB0824" w:rsidRDefault="00DB0824" w:rsidP="00DB0824">
      <w:pPr>
        <w:spacing w:line="300" w:lineRule="auto"/>
        <w:contextualSpacing/>
        <w:jc w:val="center"/>
        <w:rPr>
          <w:rFonts w:ascii="Calibri" w:hAnsi="Calibri" w:cs="Calibri"/>
          <w:i/>
          <w:sz w:val="24"/>
          <w:szCs w:val="24"/>
          <w:lang w:bidi="ru-RU"/>
        </w:rPr>
      </w:pPr>
    </w:p>
    <w:p w14:paraId="5DA50740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24" w:name="_Toc10545349"/>
      <w:r w:rsidRPr="00DB0824">
        <w:rPr>
          <w:rFonts w:eastAsiaTheme="majorEastAsia" w:cstheme="majorBidi"/>
          <w:b/>
          <w:sz w:val="24"/>
          <w:szCs w:val="26"/>
        </w:rPr>
        <w:lastRenderedPageBreak/>
        <w:t>6.8.1 Операция замены термобумаги</w:t>
      </w:r>
      <w:bookmarkEnd w:id="24"/>
    </w:p>
    <w:p w14:paraId="1F140515" w14:textId="77777777" w:rsidR="00DB0824" w:rsidRPr="00DB0824" w:rsidRDefault="00DB0824" w:rsidP="00DB0824">
      <w:pPr>
        <w:ind w:firstLine="709"/>
      </w:pPr>
    </w:p>
    <w:p w14:paraId="5E13C082" w14:textId="77777777" w:rsidR="00DB0824" w:rsidRPr="00DB0824" w:rsidRDefault="00DB0824" w:rsidP="00DB0824">
      <w:pPr>
        <w:spacing w:after="0" w:line="300" w:lineRule="auto"/>
        <w:ind w:firstLine="709"/>
        <w:contextualSpacing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>Чтобы загрузить (заменить) рулон бумаги, выполните следующее действие.</w:t>
      </w:r>
    </w:p>
    <w:p w14:paraId="36CD18D0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</w:rPr>
      </w:pPr>
      <w:r w:rsidRPr="00117208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6D26BDAA" wp14:editId="02471913">
            <wp:extent cx="4083388" cy="2126345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40" cy="214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DB861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>Рис. 11. Держатель рулона бумаги.</w:t>
      </w:r>
    </w:p>
    <w:p w14:paraId="5BD752C1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>Наденьте рулон бумаги на держатель рулона (рисунок 11).</w:t>
      </w:r>
    </w:p>
    <w:p w14:paraId="6E8E9725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</w:rPr>
      </w:pPr>
      <w:r w:rsidRPr="00117208">
        <w:rPr>
          <w:rFonts w:ascii="Calibri" w:hAnsi="Calibri" w:cs="Calibri"/>
          <w:i/>
          <w:noProof/>
          <w:sz w:val="24"/>
          <w:szCs w:val="24"/>
          <w:lang w:eastAsia="ru-RU"/>
        </w:rPr>
        <w:drawing>
          <wp:inline distT="0" distB="0" distL="0" distR="0" wp14:anchorId="7C999A2E" wp14:editId="2BBCE454">
            <wp:extent cx="4579620" cy="2015617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38" cy="20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48E5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 xml:space="preserve">Рис. 12. Направление заправки рулона бумаги </w:t>
      </w:r>
      <w:r w:rsidRPr="00DB0824">
        <w:rPr>
          <w:rFonts w:ascii="Calibri" w:hAnsi="Calibri" w:cs="Calibri"/>
          <w:sz w:val="24"/>
          <w:szCs w:val="24"/>
        </w:rPr>
        <w:t>(рисунок 12)</w:t>
      </w:r>
      <w:r w:rsidRPr="00DB0824">
        <w:rPr>
          <w:rFonts w:ascii="Calibri" w:hAnsi="Calibri" w:cs="Calibri"/>
          <w:i/>
          <w:sz w:val="24"/>
          <w:szCs w:val="24"/>
        </w:rPr>
        <w:t>.</w:t>
      </w:r>
    </w:p>
    <w:p w14:paraId="697E6CF4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 xml:space="preserve">Вставьте бумагу во входное отверстие, бумага должна идти сверху, как показано на рисунке 11. </w:t>
      </w:r>
    </w:p>
    <w:p w14:paraId="3226BEE8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>Конец бумаги необходимо ровно обрезать, без рваных краев.</w:t>
      </w:r>
    </w:p>
    <w:p w14:paraId="1376A433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</w:rPr>
      </w:pPr>
      <w:r w:rsidRPr="00117208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08904076" wp14:editId="2105AF75">
            <wp:extent cx="4303395" cy="1925236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68" cy="194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EACE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>Рис. 13. Протяжка рулона бумаги.</w:t>
      </w:r>
    </w:p>
    <w:p w14:paraId="318DB61B" w14:textId="77777777" w:rsidR="00DB0824" w:rsidRPr="00DB0824" w:rsidRDefault="00DB0824" w:rsidP="00DB0824">
      <w:pPr>
        <w:spacing w:after="0" w:line="300" w:lineRule="auto"/>
        <w:ind w:left="1571"/>
        <w:contextualSpacing/>
        <w:jc w:val="both"/>
        <w:rPr>
          <w:rFonts w:ascii="Calibri" w:hAnsi="Calibri" w:cs="Calibri"/>
          <w:sz w:val="24"/>
          <w:szCs w:val="24"/>
        </w:rPr>
      </w:pPr>
    </w:p>
    <w:p w14:paraId="248FF869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  <w:bookmarkStart w:id="25" w:name="_Hlk530045397"/>
      <w:r w:rsidRPr="00DB0824">
        <w:rPr>
          <w:rFonts w:ascii="Calibri" w:hAnsi="Calibri" w:cs="Calibri"/>
          <w:sz w:val="24"/>
          <w:szCs w:val="24"/>
        </w:rPr>
        <w:lastRenderedPageBreak/>
        <w:t>Ровно подаем конец бумаги во входную щель, принтер ее "увидит" и бумага автоматически загрузится рисунок 13.</w:t>
      </w:r>
    </w:p>
    <w:bookmarkEnd w:id="25"/>
    <w:p w14:paraId="42399C60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</w:p>
    <w:p w14:paraId="3730EC9C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>Рекомендуется при каждой замене рулона бумаги проверить устройство и удалить остатки бумаги и накопленную пыль</w:t>
      </w:r>
    </w:p>
    <w:p w14:paraId="6AF1FF6D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</w:p>
    <w:p w14:paraId="60E0E1DF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</w:p>
    <w:p w14:paraId="2E4609CB" w14:textId="77777777" w:rsidR="00DB0824" w:rsidRPr="00DB0824" w:rsidRDefault="00DB0824" w:rsidP="00DB0824">
      <w:pPr>
        <w:keepNext/>
        <w:keepLines/>
        <w:spacing w:before="40" w:after="0"/>
        <w:ind w:firstLine="709"/>
        <w:jc w:val="center"/>
        <w:outlineLvl w:val="1"/>
        <w:rPr>
          <w:rFonts w:eastAsiaTheme="majorEastAsia" w:cstheme="minorHAnsi"/>
          <w:b/>
          <w:sz w:val="24"/>
          <w:szCs w:val="24"/>
        </w:rPr>
      </w:pPr>
      <w:bookmarkStart w:id="26" w:name="_Toc530048220"/>
      <w:bookmarkStart w:id="27" w:name="_Toc10545350"/>
      <w:r w:rsidRPr="00DB0824">
        <w:rPr>
          <w:rFonts w:eastAsiaTheme="majorEastAsia" w:cstheme="minorHAnsi"/>
          <w:b/>
          <w:sz w:val="24"/>
          <w:szCs w:val="26"/>
        </w:rPr>
        <w:t xml:space="preserve">6.8.2 </w:t>
      </w:r>
      <w:bookmarkEnd w:id="26"/>
      <w:r w:rsidRPr="00DB0824">
        <w:rPr>
          <w:rFonts w:eastAsiaTheme="majorEastAsia" w:cstheme="minorHAnsi"/>
          <w:b/>
          <w:sz w:val="24"/>
          <w:szCs w:val="26"/>
        </w:rPr>
        <w:t>Распечатка тестового чека</w:t>
      </w:r>
      <w:bookmarkEnd w:id="27"/>
    </w:p>
    <w:p w14:paraId="4FF28C28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</w:p>
    <w:p w14:paraId="26F7CB73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</w:rPr>
      </w:pPr>
      <w:r w:rsidRPr="00117208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7228E501" wp14:editId="25E65ED6">
            <wp:extent cx="1590675" cy="13049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4CA5B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>Рис. 14. Кнопки тестовой печати и настройки принтера.</w:t>
      </w:r>
    </w:p>
    <w:p w14:paraId="6913B4C9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</w:rPr>
      </w:pPr>
    </w:p>
    <w:p w14:paraId="340B77E9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 xml:space="preserve">Для распечатки тестового чека, чтобы убедиться, что бумага заправлена правильно, нажимаем кнопку </w:t>
      </w:r>
      <w:r w:rsidRPr="00DB0824">
        <w:rPr>
          <w:rFonts w:ascii="Calibri" w:hAnsi="Calibri" w:cs="Calibri"/>
          <w:b/>
          <w:sz w:val="24"/>
          <w:szCs w:val="24"/>
        </w:rPr>
        <w:t>PRINT</w:t>
      </w:r>
      <w:r w:rsidRPr="00DB0824">
        <w:rPr>
          <w:rFonts w:ascii="Calibri" w:hAnsi="Calibri" w:cs="Calibri"/>
          <w:sz w:val="24"/>
          <w:szCs w:val="24"/>
        </w:rPr>
        <w:t xml:space="preserve"> (на левой стороне принтера) как показано на рисунке. Принтер распечатает тестовый чек.</w:t>
      </w:r>
    </w:p>
    <w:p w14:paraId="3703E6E8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</w:p>
    <w:p w14:paraId="2BBE3424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</w:rPr>
      </w:pPr>
      <w:bookmarkStart w:id="28" w:name="_Toc530048221"/>
      <w:r w:rsidRPr="00DB0824">
        <w:rPr>
          <w:rFonts w:ascii="Calibri" w:hAnsi="Calibri" w:cs="Calibri"/>
          <w:sz w:val="24"/>
          <w:szCs w:val="24"/>
        </w:rPr>
        <w:t>Требование к термобумаге</w:t>
      </w:r>
      <w:bookmarkEnd w:id="28"/>
      <w:r w:rsidRPr="00DB0824">
        <w:rPr>
          <w:rFonts w:ascii="Calibri" w:hAnsi="Calibri" w:cs="Calibri"/>
          <w:sz w:val="24"/>
          <w:szCs w:val="24"/>
        </w:rPr>
        <w:t>:</w:t>
      </w:r>
    </w:p>
    <w:p w14:paraId="3AE30519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  <w:lang w:val="en-US"/>
        </w:rPr>
      </w:pPr>
      <w:r w:rsidRPr="00117208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11D0FACE" wp14:editId="19327A1E">
            <wp:extent cx="1714500" cy="12858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75684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>Рис. 15. Рулон термобумаги.</w:t>
      </w:r>
    </w:p>
    <w:p w14:paraId="75CED5E6" w14:textId="77777777" w:rsidR="00DB0824" w:rsidRPr="00DB0824" w:rsidRDefault="00DB0824" w:rsidP="00DB0824">
      <w:pPr>
        <w:numPr>
          <w:ilvl w:val="0"/>
          <w:numId w:val="31"/>
        </w:numPr>
        <w:spacing w:after="0" w:line="300" w:lineRule="auto"/>
        <w:ind w:firstLine="709"/>
        <w:contextualSpacing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 xml:space="preserve">рулоны белой не лощеной термобумаги с пластиковой или картонной втулкой; </w:t>
      </w:r>
    </w:p>
    <w:p w14:paraId="1AF0D17E" w14:textId="77777777" w:rsidR="00DB0824" w:rsidRPr="00DB0824" w:rsidRDefault="00DB0824" w:rsidP="00DB0824">
      <w:pPr>
        <w:numPr>
          <w:ilvl w:val="0"/>
          <w:numId w:val="31"/>
        </w:numPr>
        <w:spacing w:after="0" w:line="300" w:lineRule="auto"/>
        <w:ind w:firstLine="709"/>
        <w:contextualSpacing/>
        <w:rPr>
          <w:rFonts w:ascii="Calibri" w:hAnsi="Calibri" w:cs="Calibri"/>
          <w:sz w:val="24"/>
          <w:szCs w:val="24"/>
        </w:rPr>
      </w:pPr>
      <w:proofErr w:type="spellStart"/>
      <w:r w:rsidRPr="00DB0824">
        <w:rPr>
          <w:rFonts w:ascii="Calibri" w:hAnsi="Calibri" w:cs="Calibri"/>
          <w:sz w:val="24"/>
          <w:szCs w:val="24"/>
        </w:rPr>
        <w:t>термослой</w:t>
      </w:r>
      <w:proofErr w:type="spellEnd"/>
      <w:r w:rsidRPr="00DB0824">
        <w:rPr>
          <w:rFonts w:ascii="Calibri" w:hAnsi="Calibri" w:cs="Calibri"/>
          <w:sz w:val="24"/>
          <w:szCs w:val="24"/>
        </w:rPr>
        <w:t xml:space="preserve"> с наружной стороны рулона; </w:t>
      </w:r>
    </w:p>
    <w:p w14:paraId="23A188B2" w14:textId="77777777" w:rsidR="00DB0824" w:rsidRPr="00DB0824" w:rsidRDefault="00DB0824" w:rsidP="00DB0824">
      <w:pPr>
        <w:numPr>
          <w:ilvl w:val="0"/>
          <w:numId w:val="31"/>
        </w:numPr>
        <w:spacing w:after="0" w:line="300" w:lineRule="auto"/>
        <w:ind w:firstLine="709"/>
        <w:contextualSpacing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>внутренний диаметр втулки – 25 мм;</w:t>
      </w:r>
    </w:p>
    <w:p w14:paraId="0705D7CE" w14:textId="77777777" w:rsidR="00DB0824" w:rsidRPr="00DB0824" w:rsidRDefault="00DB0824" w:rsidP="00DB0824">
      <w:pPr>
        <w:numPr>
          <w:ilvl w:val="0"/>
          <w:numId w:val="31"/>
        </w:numPr>
        <w:spacing w:after="0" w:line="300" w:lineRule="auto"/>
        <w:ind w:firstLine="709"/>
        <w:contextualSpacing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 xml:space="preserve">максимальный диаметр рулона – 140 мм; </w:t>
      </w:r>
    </w:p>
    <w:p w14:paraId="0634A3BA" w14:textId="77777777" w:rsidR="00DB0824" w:rsidRPr="00DB0824" w:rsidRDefault="00DB0824" w:rsidP="00DB0824">
      <w:pPr>
        <w:numPr>
          <w:ilvl w:val="0"/>
          <w:numId w:val="31"/>
        </w:numPr>
        <w:spacing w:after="0" w:line="300" w:lineRule="auto"/>
        <w:ind w:firstLine="709"/>
        <w:contextualSpacing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>характеристики бумаги: от 55г/м2 (толщина 63мк ±0.5мк) до 80г/м2 (толщина 85мк±0.5мк).</w:t>
      </w:r>
    </w:p>
    <w:p w14:paraId="2C79B84A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br w:type="page"/>
      </w:r>
    </w:p>
    <w:p w14:paraId="549FBEAE" w14:textId="77777777" w:rsidR="00DB0824" w:rsidRPr="00DB0824" w:rsidRDefault="00DB0824" w:rsidP="00DB0824">
      <w:pPr>
        <w:keepNext/>
        <w:keepLines/>
        <w:spacing w:before="40" w:after="0"/>
        <w:jc w:val="center"/>
        <w:outlineLvl w:val="1"/>
        <w:rPr>
          <w:rFonts w:eastAsiaTheme="majorEastAsia" w:cstheme="minorHAnsi"/>
          <w:b/>
          <w:sz w:val="24"/>
          <w:szCs w:val="26"/>
        </w:rPr>
      </w:pPr>
      <w:bookmarkStart w:id="29" w:name="_Toc530048222"/>
      <w:bookmarkStart w:id="30" w:name="_Toc10545351"/>
      <w:r w:rsidRPr="00DB0824">
        <w:rPr>
          <w:rFonts w:eastAsiaTheme="majorEastAsia" w:cstheme="minorHAnsi"/>
          <w:b/>
          <w:sz w:val="24"/>
          <w:szCs w:val="26"/>
        </w:rPr>
        <w:lastRenderedPageBreak/>
        <w:t>6.8.3 Устранение замятие бумаги</w:t>
      </w:r>
      <w:bookmarkEnd w:id="29"/>
      <w:bookmarkEnd w:id="30"/>
    </w:p>
    <w:p w14:paraId="0F630436" w14:textId="77777777" w:rsidR="00DB0824" w:rsidRPr="00DB0824" w:rsidRDefault="00DB0824" w:rsidP="00DB0824">
      <w:pPr>
        <w:spacing w:after="0" w:line="300" w:lineRule="auto"/>
        <w:ind w:left="1571"/>
        <w:contextualSpacing/>
        <w:jc w:val="both"/>
        <w:rPr>
          <w:rFonts w:ascii="Calibri" w:hAnsi="Calibri" w:cs="Calibri"/>
          <w:sz w:val="24"/>
          <w:szCs w:val="24"/>
        </w:rPr>
      </w:pPr>
    </w:p>
    <w:p w14:paraId="64A54DC7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</w:rPr>
      </w:pPr>
      <w:r w:rsidRPr="00117208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40839D1A" wp14:editId="142EBDDF">
            <wp:extent cx="4533900" cy="26193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5B40B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>Рис. 16. Принтер полностью открытый.</w:t>
      </w:r>
    </w:p>
    <w:p w14:paraId="53F8E149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>Откройте устройство, как показано на рисунке.</w:t>
      </w:r>
    </w:p>
    <w:p w14:paraId="0DE79ED1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</w:rPr>
      </w:pPr>
      <w:r w:rsidRPr="00117208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6036DC2B" wp14:editId="33A93464">
            <wp:extent cx="4278842" cy="2962275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40" cy="29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5D9E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>Рис. 17. Поднятие курка, прижимающего вал.</w:t>
      </w:r>
    </w:p>
    <w:p w14:paraId="4D4837E3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</w:rPr>
      </w:pPr>
    </w:p>
    <w:p w14:paraId="6694CFDC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>Поднимите рычаг разблокировки ролика валика (зеленый курок) и удалите из печатающего механизма любые обрывки бумаги.</w:t>
      </w:r>
    </w:p>
    <w:p w14:paraId="75F7274D" w14:textId="77777777" w:rsidR="00DB0824" w:rsidRPr="00DB0824" w:rsidRDefault="00DB0824" w:rsidP="00DB0824">
      <w:pPr>
        <w:ind w:firstLine="709"/>
        <w:rPr>
          <w:rFonts w:eastAsiaTheme="majorEastAsia" w:cstheme="majorBidi"/>
          <w:b/>
          <w:sz w:val="24"/>
          <w:szCs w:val="26"/>
          <w:lang w:bidi="ru-RU"/>
        </w:rPr>
      </w:pPr>
      <w:r w:rsidRPr="00DB0824">
        <w:rPr>
          <w:b/>
          <w:sz w:val="24"/>
          <w:lang w:bidi="ru-RU"/>
        </w:rPr>
        <w:br w:type="page"/>
      </w:r>
    </w:p>
    <w:p w14:paraId="25ABA2E5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  <w:lang w:bidi="ru-RU"/>
        </w:rPr>
      </w:pPr>
      <w:bookmarkStart w:id="31" w:name="_Toc10545352"/>
      <w:r w:rsidRPr="00DB0824">
        <w:rPr>
          <w:rFonts w:eastAsiaTheme="majorEastAsia" w:cstheme="majorBidi"/>
          <w:b/>
          <w:sz w:val="24"/>
          <w:szCs w:val="26"/>
          <w:lang w:bidi="ru-RU"/>
        </w:rPr>
        <w:lastRenderedPageBreak/>
        <w:t xml:space="preserve">6.9 Роутер </w:t>
      </w:r>
      <w:proofErr w:type="spellStart"/>
      <w:r w:rsidRPr="00DB0824">
        <w:rPr>
          <w:rFonts w:eastAsiaTheme="majorEastAsia" w:cstheme="majorBidi"/>
          <w:b/>
          <w:sz w:val="24"/>
          <w:szCs w:val="26"/>
          <w:lang w:bidi="ru-RU"/>
        </w:rPr>
        <w:t>iRZ</w:t>
      </w:r>
      <w:proofErr w:type="spellEnd"/>
      <w:r w:rsidRPr="00DB0824">
        <w:rPr>
          <w:rFonts w:eastAsiaTheme="majorEastAsia" w:cstheme="majorBidi"/>
          <w:b/>
          <w:sz w:val="24"/>
          <w:szCs w:val="26"/>
          <w:lang w:bidi="ru-RU"/>
        </w:rPr>
        <w:t xml:space="preserve"> RL21</w:t>
      </w:r>
      <w:bookmarkEnd w:id="31"/>
    </w:p>
    <w:p w14:paraId="4494F0A6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bCs/>
          <w:sz w:val="24"/>
          <w:szCs w:val="24"/>
        </w:rPr>
      </w:pPr>
      <w:r w:rsidRPr="00117208">
        <w:rPr>
          <w:rFonts w:ascii="Calibri" w:hAnsi="Calibri" w:cs="Calibri"/>
          <w:bCs/>
          <w:noProof/>
          <w:sz w:val="24"/>
          <w:szCs w:val="24"/>
          <w:lang w:eastAsia="ru-RU"/>
        </w:rPr>
        <w:drawing>
          <wp:inline distT="0" distB="0" distL="0" distR="0" wp14:anchorId="7D4BA0D7" wp14:editId="59664101">
            <wp:extent cx="2859799" cy="285979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z 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99" cy="285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F8C2" w14:textId="77777777" w:rsidR="00DB0824" w:rsidRPr="00DB0824" w:rsidRDefault="00DB0824" w:rsidP="00DB0824">
      <w:pPr>
        <w:spacing w:after="0" w:line="300" w:lineRule="auto"/>
        <w:ind w:firstLine="709"/>
        <w:contextualSpacing/>
        <w:jc w:val="center"/>
        <w:rPr>
          <w:rFonts w:ascii="Calibri" w:hAnsi="Calibri" w:cs="Calibri"/>
          <w:bCs/>
          <w:i/>
          <w:sz w:val="24"/>
          <w:szCs w:val="24"/>
        </w:rPr>
      </w:pPr>
      <w:r w:rsidRPr="00DB0824">
        <w:rPr>
          <w:rFonts w:ascii="Calibri" w:hAnsi="Calibri" w:cs="Calibri"/>
          <w:bCs/>
          <w:i/>
          <w:sz w:val="24"/>
          <w:szCs w:val="24"/>
        </w:rPr>
        <w:t xml:space="preserve">Рис. 18. Общий вид модема </w:t>
      </w:r>
      <w:proofErr w:type="spellStart"/>
      <w:r w:rsidRPr="00DB0824">
        <w:rPr>
          <w:rFonts w:ascii="Calibri" w:hAnsi="Calibri" w:cs="Calibri"/>
          <w:bCs/>
          <w:i/>
          <w:sz w:val="24"/>
          <w:szCs w:val="24"/>
        </w:rPr>
        <w:t>iRZ</w:t>
      </w:r>
      <w:proofErr w:type="spellEnd"/>
      <w:r w:rsidRPr="00DB0824">
        <w:rPr>
          <w:rFonts w:ascii="Calibri" w:hAnsi="Calibri" w:cs="Calibri"/>
          <w:bCs/>
          <w:i/>
          <w:sz w:val="24"/>
          <w:szCs w:val="24"/>
        </w:rPr>
        <w:t xml:space="preserve"> TU32.</w:t>
      </w:r>
    </w:p>
    <w:p w14:paraId="71B3E5E4" w14:textId="77777777" w:rsidR="00DB0824" w:rsidRPr="00DB0824" w:rsidRDefault="00DB0824" w:rsidP="00DB0824">
      <w:pPr>
        <w:spacing w:line="300" w:lineRule="auto"/>
        <w:contextualSpacing/>
        <w:rPr>
          <w:lang w:bidi="ru-RU"/>
        </w:rPr>
      </w:pPr>
    </w:p>
    <w:p w14:paraId="1D875D9B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bCs/>
          <w:sz w:val="24"/>
          <w:szCs w:val="24"/>
        </w:rPr>
      </w:pPr>
      <w:r w:rsidRPr="00DB0824">
        <w:rPr>
          <w:rFonts w:ascii="Calibri" w:hAnsi="Calibri" w:cs="Calibri"/>
          <w:bCs/>
          <w:sz w:val="24"/>
          <w:szCs w:val="24"/>
        </w:rPr>
        <w:t xml:space="preserve">Многофункциональный роутер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iRZ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 RL21 предназначен для передачи данных по сетям сотовой связи. Поддержка LTE/UMTS/HSPA+/EDGE/GPRS обеспечивает высокоскоростной доступ к сети Интернет (прием до 100 Мбит/с, передача до 50 Мбит/с).</w:t>
      </w:r>
    </w:p>
    <w:p w14:paraId="6D1ECDDC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bCs/>
          <w:sz w:val="24"/>
          <w:szCs w:val="24"/>
        </w:rPr>
      </w:pPr>
      <w:r w:rsidRPr="00DB0824">
        <w:rPr>
          <w:rFonts w:ascii="Calibri" w:hAnsi="Calibri" w:cs="Calibri"/>
          <w:bCs/>
          <w:sz w:val="24"/>
          <w:szCs w:val="24"/>
        </w:rPr>
        <w:t xml:space="preserve">RL21 имеет внешние интерфейсы RS232, RS485, а также 7 GPIO, работа которых гибко настраивается. В роутере предусмотрены четыре порта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Ethernet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 для подключения локальных устройств. Применение двух SIM-карт делает возможным резервирование связи и работу по расписанию.</w:t>
      </w:r>
    </w:p>
    <w:p w14:paraId="51CC66DC" w14:textId="77777777" w:rsidR="00DB0824" w:rsidRPr="00DB0824" w:rsidRDefault="00DB0824" w:rsidP="00DB0824">
      <w:pPr>
        <w:spacing w:after="0" w:line="300" w:lineRule="auto"/>
        <w:ind w:firstLine="709"/>
        <w:contextualSpacing/>
        <w:jc w:val="both"/>
        <w:rPr>
          <w:rFonts w:ascii="Calibri" w:hAnsi="Calibri" w:cs="Calibri"/>
          <w:bCs/>
          <w:sz w:val="24"/>
          <w:szCs w:val="24"/>
        </w:rPr>
      </w:pPr>
      <w:r w:rsidRPr="00DB0824">
        <w:rPr>
          <w:rFonts w:ascii="Calibri" w:hAnsi="Calibri" w:cs="Calibri"/>
          <w:bCs/>
          <w:sz w:val="24"/>
          <w:szCs w:val="24"/>
        </w:rPr>
        <w:t xml:space="preserve">Роутер поддерживает следующие сетевые функции: DNS,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DynDNS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, SSH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Server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, TFTP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Client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,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Wget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, SNMP, DHCP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Server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, VRRP,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Firewall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, NAT, NTP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Client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, VLAN. Поддержка туннелей GRE,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IPSec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 и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OpenVPN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 обеспечивает защищенность передаваемых данных. Предусмотрено резервирование </w:t>
      </w:r>
      <w:proofErr w:type="spellStart"/>
      <w:r w:rsidRPr="00DB0824">
        <w:rPr>
          <w:rFonts w:ascii="Calibri" w:hAnsi="Calibri" w:cs="Calibri"/>
          <w:bCs/>
          <w:sz w:val="24"/>
          <w:szCs w:val="24"/>
        </w:rPr>
        <w:t>интернет-соединения</w:t>
      </w:r>
      <w:proofErr w:type="spellEnd"/>
      <w:r w:rsidRPr="00DB0824">
        <w:rPr>
          <w:rFonts w:ascii="Calibri" w:hAnsi="Calibri" w:cs="Calibri"/>
          <w:bCs/>
          <w:sz w:val="24"/>
          <w:szCs w:val="24"/>
        </w:rPr>
        <w:t xml:space="preserve"> — при обрыве проводного подключения к сети Интернет RL21 передает данные по беспроводному каналу. Широкий диапазон рабочих температур (–40…+65°C) позволяет использовать роутер в различных климатических условиях.</w:t>
      </w:r>
    </w:p>
    <w:p w14:paraId="2992DC04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020F53FB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21158573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51AD4846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7FBA7872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2FABB782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69ABC712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7E00FD5D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0704D459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5F52FBAC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0D8DEF2C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191D1DDD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0D0F6794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>Технические характеристики:</w:t>
      </w:r>
    </w:p>
    <w:p w14:paraId="23054666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</w:rPr>
      </w:pP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2237"/>
        <w:gridCol w:w="7401"/>
      </w:tblGrid>
      <w:tr w:rsidR="00DB0824" w:rsidRPr="00DB0824" w14:paraId="66B1B8FE" w14:textId="77777777" w:rsidTr="00DB0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6A8249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Процессор </w:t>
            </w:r>
          </w:p>
        </w:tc>
        <w:tc>
          <w:tcPr>
            <w:tcW w:w="0" w:type="auto"/>
            <w:hideMark/>
          </w:tcPr>
          <w:p w14:paraId="3D14EC15" w14:textId="77777777" w:rsidR="00DB0824" w:rsidRPr="00DB0824" w:rsidRDefault="00DB0824" w:rsidP="00DB08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 MIPS 24KEc 580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Mhz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B0824" w:rsidRPr="00DB0824" w14:paraId="692D4E40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12E088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Динамическое ОЗУ </w:t>
            </w:r>
          </w:p>
        </w:tc>
        <w:tc>
          <w:tcPr>
            <w:tcW w:w="0" w:type="auto"/>
            <w:hideMark/>
          </w:tcPr>
          <w:p w14:paraId="2E3CAFB4" w14:textId="77777777" w:rsidR="00DB0824" w:rsidRPr="00DB0824" w:rsidRDefault="00DB0824" w:rsidP="00DB08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 64 MB </w:t>
            </w:r>
          </w:p>
        </w:tc>
      </w:tr>
      <w:tr w:rsidR="00DB0824" w:rsidRPr="00DB0824" w14:paraId="432B11DE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1FE07E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Flash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-память </w:t>
            </w:r>
          </w:p>
        </w:tc>
        <w:tc>
          <w:tcPr>
            <w:tcW w:w="0" w:type="auto"/>
            <w:hideMark/>
          </w:tcPr>
          <w:p w14:paraId="03F40331" w14:textId="77777777" w:rsidR="00DB0824" w:rsidRPr="00DB0824" w:rsidRDefault="00DB0824" w:rsidP="00DB08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 16 MB </w:t>
            </w:r>
          </w:p>
        </w:tc>
      </w:tr>
      <w:tr w:rsidR="00DB0824" w:rsidRPr="00AC4F65" w14:paraId="1B08C295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594BC9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Стандарты связи </w:t>
            </w:r>
          </w:p>
        </w:tc>
        <w:tc>
          <w:tcPr>
            <w:tcW w:w="0" w:type="auto"/>
            <w:hideMark/>
          </w:tcPr>
          <w:p w14:paraId="0ABD4B91" w14:textId="77777777" w:rsidR="00DB0824" w:rsidRPr="00DB0824" w:rsidRDefault="00DB0824" w:rsidP="00DB08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val="en-US"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GPRS EDGE UMTS (3G) HSPA+ (3G) LTE FDD/TDD (4G) </w:t>
            </w:r>
          </w:p>
        </w:tc>
      </w:tr>
      <w:tr w:rsidR="00DB0824" w:rsidRPr="00DB0824" w14:paraId="5F05AF5A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1D9DDA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Интерфейсы </w:t>
            </w:r>
          </w:p>
        </w:tc>
        <w:tc>
          <w:tcPr>
            <w:tcW w:w="0" w:type="auto"/>
            <w:hideMark/>
          </w:tcPr>
          <w:p w14:paraId="1D3D983A" w14:textId="77777777" w:rsidR="00DB0824" w:rsidRPr="00DB0824" w:rsidRDefault="00DB0824" w:rsidP="00DB0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4x 8P8C —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Ethernet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10/100 Мбит/с Microfit4— разъем питания Внешний COM-порт, который может использоваться для сбора данных или для управления оборудованием средствами дополнительного программного обеспечения по интерфейсам RS232 и CAN (требуется конвертер интерфейсов) Разрывной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клеммный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коннектор Сбор данных или управление оборудованием средствами дополнительного программного обеспечения через интерфейс RS485 7 GPIO с настраиваемой конфигурацией 2 x SMA-разъем GSM-антенны 2 х слот SIM-карты Слот карты </w:t>
            </w:r>
            <w:proofErr w:type="spellStart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MicroSD</w:t>
            </w:r>
            <w:proofErr w:type="spellEnd"/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Кнопка сброса настроек </w:t>
            </w:r>
          </w:p>
        </w:tc>
      </w:tr>
      <w:tr w:rsidR="00DB0824" w:rsidRPr="00DB0824" w14:paraId="3D4DA55A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7824F811" w14:textId="77777777" w:rsidR="00DB0824" w:rsidRPr="00DB0824" w:rsidRDefault="00DB0824" w:rsidP="00DB0824">
            <w:pPr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Электрические характеристики</w:t>
            </w:r>
          </w:p>
        </w:tc>
      </w:tr>
      <w:tr w:rsidR="00DB0824" w:rsidRPr="00DB0824" w14:paraId="63F04C21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CD4D3A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Напряжение питания </w:t>
            </w:r>
          </w:p>
        </w:tc>
        <w:tc>
          <w:tcPr>
            <w:tcW w:w="0" w:type="auto"/>
            <w:hideMark/>
          </w:tcPr>
          <w:p w14:paraId="6D189A9C" w14:textId="77777777" w:rsidR="00DB0824" w:rsidRPr="00DB0824" w:rsidRDefault="00DB0824" w:rsidP="00DB08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 от 8 до 30 В </w:t>
            </w:r>
          </w:p>
        </w:tc>
      </w:tr>
      <w:tr w:rsidR="00DB0824" w:rsidRPr="00DB0824" w14:paraId="1EB0119F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A578C4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Потребление при напряжении питания </w:t>
            </w:r>
          </w:p>
        </w:tc>
        <w:tc>
          <w:tcPr>
            <w:tcW w:w="0" w:type="auto"/>
            <w:hideMark/>
          </w:tcPr>
          <w:p w14:paraId="2B16A476" w14:textId="77777777" w:rsidR="00DB0824" w:rsidRPr="00DB0824" w:rsidRDefault="00DB0824" w:rsidP="00DB08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 12 В — 1000 мА </w:t>
            </w:r>
          </w:p>
        </w:tc>
      </w:tr>
      <w:tr w:rsidR="00DB0824" w:rsidRPr="00DB0824" w14:paraId="431BD520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A0B090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Потребление при напряжении питания </w:t>
            </w:r>
          </w:p>
        </w:tc>
        <w:tc>
          <w:tcPr>
            <w:tcW w:w="0" w:type="auto"/>
            <w:hideMark/>
          </w:tcPr>
          <w:p w14:paraId="26A2802C" w14:textId="77777777" w:rsidR="00DB0824" w:rsidRPr="00DB0824" w:rsidRDefault="00DB0824" w:rsidP="00DB08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 24 В — 500 мА </w:t>
            </w:r>
          </w:p>
        </w:tc>
      </w:tr>
      <w:tr w:rsidR="00DB0824" w:rsidRPr="00DB0824" w14:paraId="3862C66B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1DCC0EDC" w14:textId="77777777" w:rsidR="00DB0824" w:rsidRPr="00DB0824" w:rsidRDefault="00DB0824" w:rsidP="00DB0824">
            <w:pPr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>Физические характеристики</w:t>
            </w:r>
          </w:p>
        </w:tc>
      </w:tr>
      <w:tr w:rsidR="00DB0824" w:rsidRPr="00DB0824" w14:paraId="233DB02E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62CF10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Корпус </w:t>
            </w:r>
          </w:p>
        </w:tc>
        <w:tc>
          <w:tcPr>
            <w:tcW w:w="0" w:type="auto"/>
            <w:hideMark/>
          </w:tcPr>
          <w:p w14:paraId="29AE6AA3" w14:textId="77777777" w:rsidR="00DB0824" w:rsidRPr="00DB0824" w:rsidRDefault="00DB0824" w:rsidP="00DB08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 пластиковый </w:t>
            </w:r>
          </w:p>
        </w:tc>
      </w:tr>
      <w:tr w:rsidR="00DB0824" w:rsidRPr="00DB0824" w14:paraId="6307158E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9C9AB2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Габариты, не более </w:t>
            </w:r>
          </w:p>
        </w:tc>
        <w:tc>
          <w:tcPr>
            <w:tcW w:w="0" w:type="auto"/>
            <w:hideMark/>
          </w:tcPr>
          <w:p w14:paraId="62E76B2A" w14:textId="77777777" w:rsidR="00DB0824" w:rsidRPr="00DB0824" w:rsidRDefault="00DB0824" w:rsidP="00DB08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 121х118х40 мм </w:t>
            </w:r>
          </w:p>
        </w:tc>
      </w:tr>
      <w:tr w:rsidR="00DB0824" w:rsidRPr="00DB0824" w14:paraId="4D93D755" w14:textId="77777777" w:rsidTr="00DB0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D2C6A0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Вес </w:t>
            </w:r>
          </w:p>
        </w:tc>
        <w:tc>
          <w:tcPr>
            <w:tcW w:w="0" w:type="auto"/>
            <w:hideMark/>
          </w:tcPr>
          <w:p w14:paraId="2E1A9A07" w14:textId="77777777" w:rsidR="00DB0824" w:rsidRPr="00DB0824" w:rsidRDefault="00DB0824" w:rsidP="00DB08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 не более 300 г </w:t>
            </w:r>
          </w:p>
        </w:tc>
      </w:tr>
      <w:tr w:rsidR="00DB0824" w:rsidRPr="00DB0824" w14:paraId="1DB6A2AE" w14:textId="77777777" w:rsidTr="00DB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B8BB16" w14:textId="77777777" w:rsidR="00DB0824" w:rsidRPr="00DB0824" w:rsidRDefault="00DB0824" w:rsidP="00DB0824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Диапазон рабочих температур </w:t>
            </w:r>
          </w:p>
        </w:tc>
        <w:tc>
          <w:tcPr>
            <w:tcW w:w="0" w:type="auto"/>
            <w:hideMark/>
          </w:tcPr>
          <w:p w14:paraId="38EE015A" w14:textId="77777777" w:rsidR="00DB0824" w:rsidRPr="00DB0824" w:rsidRDefault="00DB0824" w:rsidP="00DB08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B082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 от -40°С до +65°С </w:t>
            </w:r>
          </w:p>
        </w:tc>
      </w:tr>
    </w:tbl>
    <w:p w14:paraId="028B9D8B" w14:textId="77777777" w:rsidR="00DB0824" w:rsidRPr="00DB0824" w:rsidRDefault="00DB0824" w:rsidP="00DB0824">
      <w:pPr>
        <w:spacing w:line="300" w:lineRule="auto"/>
        <w:ind w:firstLine="709"/>
        <w:contextualSpacing/>
        <w:rPr>
          <w:rFonts w:ascii="Calibri" w:hAnsi="Calibri" w:cs="Calibri"/>
          <w:b/>
          <w:sz w:val="24"/>
          <w:szCs w:val="24"/>
        </w:rPr>
      </w:pPr>
    </w:p>
    <w:p w14:paraId="4127970B" w14:textId="77777777" w:rsidR="00DB0824" w:rsidRPr="00DB0824" w:rsidRDefault="00DB0824" w:rsidP="00DB0824">
      <w:pPr>
        <w:spacing w:line="300" w:lineRule="auto"/>
        <w:ind w:firstLine="709"/>
        <w:contextualSpacing/>
        <w:rPr>
          <w:rFonts w:ascii="Calibri" w:hAnsi="Calibri" w:cs="Calibri"/>
          <w:b/>
          <w:sz w:val="24"/>
          <w:szCs w:val="24"/>
        </w:rPr>
      </w:pPr>
    </w:p>
    <w:p w14:paraId="26DA47A8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1EFBCD87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3D08712F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07EAFA4F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5C916132" w14:textId="77777777" w:rsidR="00DB0824" w:rsidRPr="00DB0824" w:rsidRDefault="00DB0824" w:rsidP="00DB0824">
      <w:pPr>
        <w:spacing w:line="300" w:lineRule="auto"/>
        <w:contextualSpacing/>
        <w:rPr>
          <w:rFonts w:eastAsiaTheme="majorEastAsia" w:cstheme="majorBidi"/>
          <w:b/>
          <w:sz w:val="24"/>
          <w:szCs w:val="26"/>
        </w:rPr>
      </w:pPr>
      <w:r w:rsidRPr="00DB0824">
        <w:rPr>
          <w:b/>
          <w:sz w:val="24"/>
        </w:rPr>
        <w:br w:type="page"/>
      </w:r>
    </w:p>
    <w:p w14:paraId="504A935B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  <w:lang w:bidi="ru-RU"/>
        </w:rPr>
      </w:pPr>
      <w:bookmarkStart w:id="32" w:name="_Toc10545353"/>
      <w:r w:rsidRPr="00DB0824">
        <w:rPr>
          <w:rFonts w:eastAsiaTheme="majorEastAsia" w:cstheme="majorBidi"/>
          <w:b/>
          <w:sz w:val="24"/>
          <w:szCs w:val="26"/>
          <w:lang w:bidi="ru-RU"/>
        </w:rPr>
        <w:lastRenderedPageBreak/>
        <w:t>6.10 Блок питания 24В</w:t>
      </w:r>
      <w:bookmarkEnd w:id="32"/>
    </w:p>
    <w:p w14:paraId="27172E11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 xml:space="preserve">Для питания принтера используется блок питания 24В, </w:t>
      </w:r>
      <w:r w:rsidRPr="00DB0824">
        <w:rPr>
          <w:rFonts w:ascii="Calibri" w:hAnsi="Calibri" w:cs="Calibri"/>
          <w:bCs/>
          <w:i/>
          <w:sz w:val="24"/>
          <w:szCs w:val="24"/>
          <w:lang w:bidi="ru-RU"/>
        </w:rPr>
        <w:t>150 Вт</w:t>
      </w:r>
      <w:r w:rsidRPr="00DB0824">
        <w:rPr>
          <w:rFonts w:ascii="Calibri" w:hAnsi="Calibri" w:cs="Calibri"/>
          <w:sz w:val="24"/>
          <w:szCs w:val="24"/>
          <w:lang w:bidi="ru-RU"/>
        </w:rPr>
        <w:t xml:space="preserve"> (рис. 19).</w:t>
      </w:r>
    </w:p>
    <w:p w14:paraId="3F4F0829" w14:textId="77777777" w:rsidR="00DB0824" w:rsidRPr="00DB0824" w:rsidRDefault="00DB0824" w:rsidP="00DB0824">
      <w:pPr>
        <w:spacing w:line="300" w:lineRule="auto"/>
        <w:contextualSpacing/>
        <w:rPr>
          <w:lang w:bidi="ru-RU"/>
        </w:rPr>
      </w:pPr>
    </w:p>
    <w:p w14:paraId="55F8D965" w14:textId="77777777" w:rsidR="00DB0824" w:rsidRPr="00DB0824" w:rsidRDefault="00DB0824" w:rsidP="00DB0824">
      <w:pPr>
        <w:spacing w:line="300" w:lineRule="auto"/>
        <w:ind w:firstLine="709"/>
        <w:contextualSpacing/>
        <w:jc w:val="center"/>
        <w:rPr>
          <w:rFonts w:ascii="Calibri" w:hAnsi="Calibri" w:cs="Calibri"/>
          <w:sz w:val="24"/>
          <w:szCs w:val="24"/>
          <w:lang w:bidi="ru-RU"/>
        </w:rPr>
      </w:pPr>
      <w:r w:rsidRPr="00117208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42D8A897" wp14:editId="0CC891E9">
            <wp:extent cx="3459171" cy="2171700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17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E1F2" w14:textId="77777777" w:rsidR="00DB0824" w:rsidRPr="00DB0824" w:rsidRDefault="00DB0824" w:rsidP="00DB0824">
      <w:pPr>
        <w:spacing w:line="300" w:lineRule="auto"/>
        <w:ind w:left="720"/>
        <w:contextualSpacing/>
        <w:jc w:val="center"/>
        <w:rPr>
          <w:rFonts w:ascii="Calibri" w:hAnsi="Calibri" w:cs="Calibri"/>
          <w:bCs/>
          <w:i/>
          <w:sz w:val="24"/>
          <w:szCs w:val="24"/>
          <w:lang w:bidi="ru-RU"/>
        </w:rPr>
      </w:pPr>
      <w:r w:rsidRPr="00DB0824">
        <w:rPr>
          <w:rFonts w:ascii="Calibri" w:hAnsi="Calibri" w:cs="Calibri"/>
          <w:bCs/>
          <w:i/>
          <w:sz w:val="24"/>
          <w:szCs w:val="24"/>
          <w:lang w:bidi="ru-RU"/>
        </w:rPr>
        <w:t>Рис. 19. Блок питания 24В, общий вид.</w:t>
      </w:r>
    </w:p>
    <w:p w14:paraId="2A30D92E" w14:textId="77777777" w:rsidR="00DB0824" w:rsidRPr="00DB0824" w:rsidRDefault="00DB0824" w:rsidP="00DB0824">
      <w:pPr>
        <w:spacing w:line="300" w:lineRule="auto"/>
        <w:ind w:left="720"/>
        <w:contextualSpacing/>
        <w:jc w:val="center"/>
        <w:rPr>
          <w:rFonts w:ascii="Calibri" w:hAnsi="Calibri" w:cs="Calibri"/>
          <w:sz w:val="24"/>
        </w:rPr>
      </w:pPr>
      <w:r w:rsidRPr="00DB0824">
        <w:rPr>
          <w:rFonts w:ascii="Calibri" w:hAnsi="Calibri" w:cs="Calibri"/>
          <w:sz w:val="24"/>
        </w:rPr>
        <w:t xml:space="preserve">Характеристики </w:t>
      </w:r>
      <w:r w:rsidRPr="00DB0824">
        <w:rPr>
          <w:rFonts w:ascii="Calibri" w:hAnsi="Calibri" w:cs="Calibri"/>
          <w:bCs/>
          <w:sz w:val="24"/>
          <w:szCs w:val="24"/>
          <w:lang w:bidi="ru-RU"/>
        </w:rPr>
        <w:t>блока питания 24В</w:t>
      </w:r>
      <w:r w:rsidRPr="00DB0824">
        <w:rPr>
          <w:rFonts w:ascii="Calibri" w:hAnsi="Calibri" w:cs="Calibri"/>
          <w:sz w:val="24"/>
        </w:rPr>
        <w:t>:</w:t>
      </w:r>
    </w:p>
    <w:p w14:paraId="2F089281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Мощность: 150Вт;</w:t>
      </w:r>
    </w:p>
    <w:p w14:paraId="76E91BB4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Входные характеристики: 200В-240В переменного тока, Ток, A – 1.9;</w:t>
      </w:r>
    </w:p>
    <w:p w14:paraId="67D8B51C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Выходные характеристики: 24В, Ток, A – 6,2 (мощность на выходе позволяет запитать 3 принтера VKP80);</w:t>
      </w:r>
    </w:p>
    <w:p w14:paraId="7FA8E296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Выходных канала два;</w:t>
      </w:r>
    </w:p>
    <w:p w14:paraId="0D099885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Диапазон регулирования выходного напряжения: ±10% от номинального значения;</w:t>
      </w:r>
    </w:p>
    <w:p w14:paraId="442CDBBE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Рабочая температура окружающей среды: от 0°C до 50°C; 20%-90% RH (без конденсата);</w:t>
      </w:r>
    </w:p>
    <w:p w14:paraId="07F6CF0F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Габаритные размеры: 200 мм X 110 мм X 50 мм;</w:t>
      </w:r>
    </w:p>
    <w:p w14:paraId="22722D6B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Стандарты безопасности: EN/UL60950;</w:t>
      </w:r>
    </w:p>
    <w:p w14:paraId="114539D7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 xml:space="preserve">Стандарты электромагнитной совместимости: EN55022 </w:t>
      </w:r>
      <w:proofErr w:type="spellStart"/>
      <w:r w:rsidRPr="00DB0824">
        <w:rPr>
          <w:rFonts w:ascii="Calibri" w:hAnsi="Calibri" w:cs="Calibri"/>
          <w:sz w:val="24"/>
          <w:szCs w:val="24"/>
          <w:lang w:bidi="ru-RU"/>
        </w:rPr>
        <w:t>Class</w:t>
      </w:r>
      <w:proofErr w:type="spellEnd"/>
      <w:r w:rsidRPr="00DB0824">
        <w:rPr>
          <w:rFonts w:ascii="Calibri" w:hAnsi="Calibri" w:cs="Calibri"/>
          <w:sz w:val="24"/>
          <w:szCs w:val="24"/>
          <w:lang w:bidi="ru-RU"/>
        </w:rPr>
        <w:t xml:space="preserve"> B; EN61000-4-2/-3/-4/-5/-6/-11; </w:t>
      </w:r>
    </w:p>
    <w:p w14:paraId="27C8AA06" w14:textId="77777777" w:rsidR="00DB0824" w:rsidRPr="00DB0824" w:rsidRDefault="00DB0824" w:rsidP="00DB0824">
      <w:pPr>
        <w:spacing w:after="0" w:line="300" w:lineRule="auto"/>
        <w:ind w:left="720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br/>
      </w:r>
      <w:r w:rsidRPr="00DB0824">
        <w:rPr>
          <w:rFonts w:ascii="Calibri" w:hAnsi="Calibri" w:cs="Calibri"/>
          <w:b/>
          <w:bCs/>
          <w:sz w:val="24"/>
          <w:szCs w:val="24"/>
          <w:lang w:bidi="ru-RU"/>
        </w:rPr>
        <w:t>Защитные функции:</w:t>
      </w:r>
    </w:p>
    <w:p w14:paraId="582F7581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Защита от перегрузки по току: 105%-150% Автоматическое восстановление;</w:t>
      </w:r>
    </w:p>
    <w:p w14:paraId="2FBBC116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Защита от перенапряжения: 120%-160%;</w:t>
      </w:r>
    </w:p>
    <w:p w14:paraId="50EB400F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Защита от короткого замыкания: длительное время; </w:t>
      </w:r>
    </w:p>
    <w:p w14:paraId="6C055BD5" w14:textId="77777777" w:rsidR="00DB0824" w:rsidRPr="00DB0824" w:rsidRDefault="00DB0824" w:rsidP="00DB0824">
      <w:pPr>
        <w:spacing w:after="0" w:line="300" w:lineRule="auto"/>
        <w:ind w:left="720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</w:p>
    <w:p w14:paraId="24A0F929" w14:textId="77777777" w:rsidR="00DB0824" w:rsidRPr="00DB0824" w:rsidRDefault="00DB0824" w:rsidP="00DB0824">
      <w:pPr>
        <w:spacing w:after="0" w:line="300" w:lineRule="auto"/>
        <w:ind w:left="720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b/>
          <w:bCs/>
          <w:sz w:val="24"/>
          <w:szCs w:val="24"/>
          <w:lang w:bidi="ru-RU"/>
        </w:rPr>
        <w:t>Электрическая прочность:</w:t>
      </w:r>
    </w:p>
    <w:p w14:paraId="4E835A42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Между входной и выходной цепями: 1500В переменного тока, 1мин;</w:t>
      </w:r>
    </w:p>
    <w:p w14:paraId="202A70F1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Между входной цепью и землей: 1500В переменного тока, 1мин;</w:t>
      </w:r>
    </w:p>
    <w:p w14:paraId="173B94A9" w14:textId="77777777" w:rsidR="00DB0824" w:rsidRPr="00DB0824" w:rsidRDefault="00DB0824" w:rsidP="00DB0824">
      <w:pPr>
        <w:numPr>
          <w:ilvl w:val="0"/>
          <w:numId w:val="13"/>
        </w:numPr>
        <w:spacing w:after="0" w:line="300" w:lineRule="auto"/>
        <w:contextualSpacing/>
        <w:jc w:val="both"/>
        <w:rPr>
          <w:rFonts w:ascii="Calibri" w:hAnsi="Calibri" w:cs="Calibri"/>
          <w:sz w:val="24"/>
          <w:szCs w:val="24"/>
          <w:lang w:bidi="ru-RU"/>
        </w:rPr>
      </w:pPr>
      <w:r w:rsidRPr="00DB0824">
        <w:rPr>
          <w:rFonts w:ascii="Calibri" w:hAnsi="Calibri" w:cs="Calibri"/>
          <w:sz w:val="24"/>
          <w:szCs w:val="24"/>
          <w:lang w:bidi="ru-RU"/>
        </w:rPr>
        <w:t>Между выходной цепью и землей: 500В постоянного тока, 1мин.</w:t>
      </w:r>
    </w:p>
    <w:p w14:paraId="451865B9" w14:textId="77777777" w:rsidR="00DB0824" w:rsidRPr="00DB0824" w:rsidRDefault="00DB0824" w:rsidP="00DB0824">
      <w:pPr>
        <w:spacing w:line="300" w:lineRule="auto"/>
        <w:contextualSpacing/>
        <w:rPr>
          <w:rFonts w:eastAsiaTheme="majorEastAsia" w:cstheme="majorBidi"/>
          <w:b/>
          <w:sz w:val="24"/>
          <w:szCs w:val="26"/>
          <w:lang w:bidi="ru-RU"/>
        </w:rPr>
      </w:pPr>
      <w:r w:rsidRPr="00DB0824">
        <w:rPr>
          <w:b/>
          <w:sz w:val="24"/>
          <w:lang w:bidi="ru-RU"/>
        </w:rPr>
        <w:br w:type="page"/>
      </w:r>
    </w:p>
    <w:p w14:paraId="1E3D4620" w14:textId="52FBEAB8" w:rsidR="006873A2" w:rsidRDefault="00DB0824" w:rsidP="006873A2">
      <w:pPr>
        <w:pStyle w:val="af7"/>
      </w:pPr>
      <w:bookmarkStart w:id="33" w:name="_Toc10545354"/>
      <w:r w:rsidRPr="00DB0824">
        <w:rPr>
          <w:rFonts w:eastAsiaTheme="majorEastAsia" w:cstheme="majorBidi"/>
          <w:b/>
          <w:szCs w:val="26"/>
          <w:lang w:bidi="ru-RU"/>
        </w:rPr>
        <w:lastRenderedPageBreak/>
        <w:t xml:space="preserve">6.11 </w:t>
      </w:r>
      <w:bookmarkEnd w:id="33"/>
      <w:r w:rsidR="00E57AF4" w:rsidRPr="006873A2">
        <w:rPr>
          <w:sz w:val="20"/>
          <w:szCs w:val="20"/>
        </w:rPr>
        <w:t xml:space="preserve">Источник бесперебойного питания </w:t>
      </w:r>
      <w:r w:rsidR="006873A2">
        <w:rPr>
          <w:sz w:val="20"/>
          <w:szCs w:val="20"/>
        </w:rPr>
        <w:t xml:space="preserve">(ИБП) POWERCOM </w:t>
      </w:r>
      <w:proofErr w:type="spellStart"/>
      <w:r w:rsidR="006873A2">
        <w:rPr>
          <w:sz w:val="20"/>
          <w:szCs w:val="20"/>
        </w:rPr>
        <w:t>Raptor</w:t>
      </w:r>
      <w:proofErr w:type="spellEnd"/>
      <w:r w:rsidR="006873A2">
        <w:rPr>
          <w:sz w:val="20"/>
          <w:szCs w:val="20"/>
        </w:rPr>
        <w:t xml:space="preserve"> RPT-600AP, 360Вт, 600ВА, USB</w:t>
      </w:r>
    </w:p>
    <w:p w14:paraId="54034DDC" w14:textId="1E758A09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ascii="Calibri" w:eastAsiaTheme="majorEastAsia" w:hAnsi="Calibri" w:cs="Calibri"/>
          <w:i/>
          <w:noProof/>
          <w:color w:val="365F91" w:themeColor="accent1" w:themeShade="BF"/>
          <w:sz w:val="24"/>
          <w:szCs w:val="24"/>
          <w:lang w:eastAsia="ru-RU"/>
        </w:rPr>
      </w:pPr>
    </w:p>
    <w:p w14:paraId="1DCEE118" w14:textId="77777777" w:rsidR="00DB0824" w:rsidRPr="00DB0824" w:rsidRDefault="00DB0824" w:rsidP="00DB0824">
      <w:pPr>
        <w:spacing w:line="300" w:lineRule="auto"/>
        <w:contextualSpacing/>
        <w:rPr>
          <w:lang w:eastAsia="ru-RU"/>
        </w:rPr>
      </w:pPr>
    </w:p>
    <w:p w14:paraId="249E05F9" w14:textId="456886E4" w:rsidR="00DB0824" w:rsidRPr="00DB0824" w:rsidRDefault="00E57AF4" w:rsidP="00DB0824">
      <w:pPr>
        <w:spacing w:line="300" w:lineRule="auto"/>
        <w:contextualSpacing/>
        <w:jc w:val="center"/>
        <w:rPr>
          <w:noProof/>
          <w:lang w:eastAsia="ru-RU"/>
        </w:rPr>
      </w:pPr>
      <w:r w:rsidRPr="00113555">
        <w:rPr>
          <w:rFonts w:ascii="Arial" w:eastAsia="Times New Roman" w:hAnsi="Arial" w:cs="Arial"/>
          <w:noProof/>
          <w:color w:val="005CB2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60BAE78" wp14:editId="1931230A">
            <wp:extent cx="3333750" cy="2847975"/>
            <wp:effectExtent l="0" t="0" r="0" b="9525"/>
            <wp:docPr id="5" name="Рисунок 5" descr="Для компьютерной техники RPT-600AР – RPT-1000AР, вид 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компьютерной техники RPT-600AР – RPT-1000AР, вид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FA65" w14:textId="77777777" w:rsidR="00DB0824" w:rsidRPr="00DB0824" w:rsidRDefault="00DB0824" w:rsidP="00DB0824">
      <w:pPr>
        <w:spacing w:after="0" w:line="300" w:lineRule="auto"/>
        <w:contextualSpacing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 xml:space="preserve">Рис. 20. </w:t>
      </w:r>
      <w:bookmarkStart w:id="34" w:name="_Hlk503452351"/>
      <w:r w:rsidRPr="00DB0824">
        <w:rPr>
          <w:rFonts w:ascii="Calibri" w:hAnsi="Calibri" w:cs="Calibri"/>
          <w:i/>
          <w:sz w:val="24"/>
          <w:szCs w:val="24"/>
        </w:rPr>
        <w:t xml:space="preserve">ИБП </w:t>
      </w:r>
      <w:bookmarkEnd w:id="34"/>
      <w:r w:rsidRPr="00DB0824">
        <w:rPr>
          <w:rFonts w:ascii="Calibri" w:hAnsi="Calibri" w:cs="Calibri"/>
          <w:i/>
          <w:sz w:val="24"/>
          <w:szCs w:val="24"/>
        </w:rPr>
        <w:t>общий вид.</w:t>
      </w:r>
    </w:p>
    <w:p w14:paraId="132DE5D6" w14:textId="77777777" w:rsidR="00DB0824" w:rsidRPr="00DB0824" w:rsidRDefault="00DB0824" w:rsidP="00DB0824">
      <w:pPr>
        <w:spacing w:line="300" w:lineRule="auto"/>
        <w:contextualSpacing/>
        <w:rPr>
          <w:lang w:eastAsia="ru-RU"/>
        </w:rPr>
      </w:pPr>
    </w:p>
    <w:p w14:paraId="139C3E27" w14:textId="0A436D58" w:rsidR="00E57AF4" w:rsidRPr="00113555" w:rsidRDefault="00E57AF4" w:rsidP="00E57AF4">
      <w:pPr>
        <w:spacing w:after="105" w:line="240" w:lineRule="auto"/>
        <w:textAlignment w:val="center"/>
        <w:rPr>
          <w:rFonts w:eastAsia="Times New Roman" w:cstheme="minorHAnsi"/>
          <w:sz w:val="24"/>
          <w:szCs w:val="24"/>
          <w:lang w:eastAsia="ru-RU"/>
        </w:rPr>
      </w:pPr>
      <w:r w:rsidRPr="00E57AF4">
        <w:rPr>
          <w:rFonts w:eastAsia="Times New Roman" w:cstheme="minorHAnsi"/>
          <w:sz w:val="24"/>
          <w:szCs w:val="24"/>
          <w:lang w:eastAsia="ru-RU"/>
        </w:rPr>
        <w:t>Линейно-интерактивные ИБП серии RAPTOR предназначены для защиты персональных компьютеров и сетевого оборудования от основных неполадок с электропитанием: перегрузки или короткого замыкания; понижений, повышений и полного исчезновения напряжения в электросети. Благодаря наличию встроенного стабилизатора напряжения все модели серии RAPTOR поддерживают выходное напряжение в пределах нормы при постоянно пониженном напряжении электросети, не используя ресурс аккумулятора. Для удобства подключения оборудования в ИБП предусмотрено три выходных разъема с батарейной поддержкой. Коммуникационный порт для связи с компьютером позволит своевременно завершить работу системы с сохранением данных. ИБП серии RAPTOR, отличаясь невысокой ценой, обеспечат защиту Вашей техники от основных проблем электросети, занимая минимум рабочего пространства.</w:t>
      </w:r>
    </w:p>
    <w:p w14:paraId="2B5D3EEB" w14:textId="77777777" w:rsidR="00E57AF4" w:rsidRPr="00DB0824" w:rsidRDefault="00DB0824" w:rsidP="00DB0824">
      <w:pPr>
        <w:spacing w:line="300" w:lineRule="auto"/>
        <w:contextualSpacing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3"/>
        <w:gridCol w:w="2550"/>
        <w:gridCol w:w="1820"/>
        <w:gridCol w:w="1727"/>
        <w:gridCol w:w="1672"/>
      </w:tblGrid>
      <w:tr w:rsidR="00E57AF4" w:rsidRPr="00AC0087" w14:paraId="07A05B96" w14:textId="77777777" w:rsidTr="001E6E8E">
        <w:tc>
          <w:tcPr>
            <w:tcW w:w="0" w:type="auto"/>
            <w:vMerge w:val="restart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3438FCB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lastRenderedPageBreak/>
              <w:t xml:space="preserve">Входные параметры </w:t>
            </w: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shd w:val="clear" w:color="auto" w:fill="FD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1F03118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Мощность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shd w:val="clear" w:color="auto" w:fill="EBEBEB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6983119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600 ВА/ 360 Вт </w:t>
            </w:r>
          </w:p>
        </w:tc>
      </w:tr>
      <w:tr w:rsidR="00E57AF4" w:rsidRPr="00AC0087" w14:paraId="24155F9A" w14:textId="77777777" w:rsidTr="001E6E8E">
        <w:tc>
          <w:tcPr>
            <w:tcW w:w="0" w:type="auto"/>
            <w:vMerge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2DE63241" w14:textId="77777777" w:rsidR="00E57AF4" w:rsidRPr="00AC0087" w:rsidRDefault="00E57AF4" w:rsidP="001E6E8E">
            <w:pPr>
              <w:spacing w:before="480" w:after="0" w:line="240" w:lineRule="atLeast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322BA42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Входное напряжение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6505D3B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220/230/240 В (160~280 В) </w:t>
            </w:r>
          </w:p>
        </w:tc>
      </w:tr>
      <w:tr w:rsidR="00E57AF4" w:rsidRPr="00AC0087" w14:paraId="7E23CC7B" w14:textId="77777777" w:rsidTr="001E6E8E">
        <w:tc>
          <w:tcPr>
            <w:tcW w:w="0" w:type="auto"/>
            <w:vMerge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63014F24" w14:textId="77777777" w:rsidR="00E57AF4" w:rsidRPr="00AC0087" w:rsidRDefault="00E57AF4" w:rsidP="001E6E8E">
            <w:pPr>
              <w:spacing w:before="480" w:after="0" w:line="240" w:lineRule="atLeast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445FAC2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Частота тока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BB1C6C8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>50 Гц или 60 Гц ± 10% (</w:t>
            </w:r>
            <w:proofErr w:type="spellStart"/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>автоопределение</w:t>
            </w:r>
            <w:proofErr w:type="spellEnd"/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) </w:t>
            </w:r>
          </w:p>
        </w:tc>
      </w:tr>
      <w:tr w:rsidR="00E57AF4" w:rsidRPr="00AC0087" w14:paraId="366AFE34" w14:textId="77777777" w:rsidTr="001E6E8E">
        <w:tc>
          <w:tcPr>
            <w:tcW w:w="0" w:type="auto"/>
            <w:vMerge w:val="restart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E68851E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Выходные параметры </w:t>
            </w: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AC7A23F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Выходное напряжение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7A81643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220/230/240 В ± 5% </w:t>
            </w:r>
          </w:p>
        </w:tc>
      </w:tr>
      <w:tr w:rsidR="00E57AF4" w:rsidRPr="00AC0087" w14:paraId="6A521C41" w14:textId="77777777" w:rsidTr="001E6E8E">
        <w:tc>
          <w:tcPr>
            <w:tcW w:w="0" w:type="auto"/>
            <w:vMerge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41A6E004" w14:textId="77777777" w:rsidR="00E57AF4" w:rsidRPr="00AC0087" w:rsidRDefault="00E57AF4" w:rsidP="001E6E8E">
            <w:pPr>
              <w:spacing w:before="480" w:after="0" w:line="240" w:lineRule="atLeast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9ECCC1A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Форма напряжения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C5EC255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Ступенчатая аппроксимация синусоиды </w:t>
            </w:r>
          </w:p>
        </w:tc>
      </w:tr>
      <w:tr w:rsidR="00E57AF4" w:rsidRPr="00AC0087" w14:paraId="21D26B9D" w14:textId="77777777" w:rsidTr="001E6E8E">
        <w:tc>
          <w:tcPr>
            <w:tcW w:w="0" w:type="auto"/>
            <w:vMerge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6B12E099" w14:textId="77777777" w:rsidR="00E57AF4" w:rsidRPr="00AC0087" w:rsidRDefault="00E57AF4" w:rsidP="001E6E8E">
            <w:pPr>
              <w:spacing w:before="480" w:after="0" w:line="240" w:lineRule="atLeast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E3F3881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Частота тока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A678E7E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50 Гц или 60 Гц ± 1% </w:t>
            </w:r>
          </w:p>
        </w:tc>
      </w:tr>
      <w:tr w:rsidR="00E57AF4" w:rsidRPr="00AC0087" w14:paraId="120307EB" w14:textId="77777777" w:rsidTr="001E6E8E">
        <w:tc>
          <w:tcPr>
            <w:tcW w:w="0" w:type="auto"/>
            <w:vMerge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207738D5" w14:textId="77777777" w:rsidR="00E57AF4" w:rsidRPr="00AC0087" w:rsidRDefault="00E57AF4" w:rsidP="001E6E8E">
            <w:pPr>
              <w:spacing w:before="480" w:after="0" w:line="240" w:lineRule="atLeast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8CC1235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Автоматическая регулировка напряжения (AVR)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7E33206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Автоматический стабилизатор напряжения </w:t>
            </w: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br/>
              <w:t xml:space="preserve">с 1 ступенью понижения и 1 ступенью повышения </w:t>
            </w:r>
          </w:p>
        </w:tc>
      </w:tr>
      <w:tr w:rsidR="00E57AF4" w:rsidRPr="00AC0087" w14:paraId="10AD0C03" w14:textId="77777777" w:rsidTr="001E6E8E">
        <w:tc>
          <w:tcPr>
            <w:tcW w:w="0" w:type="auto"/>
            <w:vMerge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19537FE4" w14:textId="77777777" w:rsidR="00E57AF4" w:rsidRPr="00AC0087" w:rsidRDefault="00E57AF4" w:rsidP="001E6E8E">
            <w:pPr>
              <w:spacing w:before="480" w:after="0" w:line="240" w:lineRule="atLeast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35E062D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Время переключения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91FB69A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От 2 до 4 </w:t>
            </w:r>
            <w:proofErr w:type="spellStart"/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>мс</w:t>
            </w:r>
            <w:proofErr w:type="spellEnd"/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 включая время определения (типовое) </w:t>
            </w:r>
          </w:p>
        </w:tc>
      </w:tr>
      <w:tr w:rsidR="00E57AF4" w:rsidRPr="00AC0087" w14:paraId="26DB52E8" w14:textId="77777777" w:rsidTr="001E6E8E">
        <w:tc>
          <w:tcPr>
            <w:tcW w:w="0" w:type="auto"/>
            <w:vMerge w:val="restart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9B28F4D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Защита ИБП и оборудования </w:t>
            </w: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230705D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Защита ИБП от перегрузок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7536F23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Автоматическое отключение ИБП при перегрузке 110% от номинальной мощности в течение 60 секунд и 130% в течение 3 секунд </w:t>
            </w:r>
          </w:p>
        </w:tc>
      </w:tr>
      <w:tr w:rsidR="00E57AF4" w:rsidRPr="00AC0087" w14:paraId="25C8773B" w14:textId="77777777" w:rsidTr="001E6E8E">
        <w:tc>
          <w:tcPr>
            <w:tcW w:w="0" w:type="auto"/>
            <w:vMerge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470842CE" w14:textId="77777777" w:rsidR="00E57AF4" w:rsidRPr="00AC0087" w:rsidRDefault="00E57AF4" w:rsidP="001E6E8E">
            <w:pPr>
              <w:spacing w:before="480" w:after="0" w:line="240" w:lineRule="atLeast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2F7BF57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Вход ИБП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57432AB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Автоматическое выключение для защиты </w:t>
            </w: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br/>
              <w:t xml:space="preserve">от перегрузки и короткого замыкания </w:t>
            </w:r>
          </w:p>
        </w:tc>
      </w:tr>
      <w:tr w:rsidR="00E57AF4" w:rsidRPr="00AC0087" w14:paraId="47C3E53E" w14:textId="77777777" w:rsidTr="001E6E8E">
        <w:tc>
          <w:tcPr>
            <w:tcW w:w="0" w:type="auto"/>
            <w:vMerge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1692D340" w14:textId="77777777" w:rsidR="00E57AF4" w:rsidRPr="00AC0087" w:rsidRDefault="00E57AF4" w:rsidP="001E6E8E">
            <w:pPr>
              <w:spacing w:before="480" w:after="0" w:line="240" w:lineRule="atLeast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9BEF64D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Короткое замыкание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DFB965A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Немедленное отключение ИБП от оборудования </w:t>
            </w:r>
          </w:p>
        </w:tc>
      </w:tr>
      <w:tr w:rsidR="00E57AF4" w:rsidRPr="00AC0087" w14:paraId="75738CD4" w14:textId="77777777" w:rsidTr="001E6E8E">
        <w:tc>
          <w:tcPr>
            <w:tcW w:w="0" w:type="auto"/>
            <w:vMerge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413E609A" w14:textId="77777777" w:rsidR="00E57AF4" w:rsidRPr="00AC0087" w:rsidRDefault="00E57AF4" w:rsidP="001E6E8E">
            <w:pPr>
              <w:spacing w:before="480" w:after="0" w:line="240" w:lineRule="atLeast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10CCF10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Защита телефона, факса, модема, локальной сети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370477E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Разделяемые розетки RJ-11/RJ-45 телефонной линии и линии передачи данных </w:t>
            </w:r>
          </w:p>
        </w:tc>
      </w:tr>
      <w:tr w:rsidR="00E57AF4" w:rsidRPr="00AC0087" w14:paraId="6D5D7D42" w14:textId="77777777" w:rsidTr="001E6E8E">
        <w:trPr>
          <w:trHeight w:val="2010"/>
        </w:trPr>
        <w:tc>
          <w:tcPr>
            <w:tcW w:w="0" w:type="auto"/>
            <w:vMerge w:val="restart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CEE9BF8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>Аккумуляторная батарея</w:t>
            </w:r>
          </w:p>
        </w:tc>
        <w:tc>
          <w:tcPr>
            <w:tcW w:w="0" w:type="auto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8E27C25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Тип </w:t>
            </w:r>
          </w:p>
        </w:tc>
        <w:tc>
          <w:tcPr>
            <w:tcW w:w="0" w:type="auto"/>
            <w:gridSpan w:val="3"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3C16571" w14:textId="77777777" w:rsidR="00E57AF4" w:rsidRPr="00AC0087" w:rsidRDefault="00E57AF4" w:rsidP="001E6E8E">
            <w:pPr>
              <w:spacing w:before="480" w:after="0" w:line="240" w:lineRule="atLeast"/>
              <w:jc w:val="center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t xml:space="preserve">Герметичная необслуживаемая свинцово-кислотная. </w:t>
            </w:r>
            <w:r w:rsidRPr="00AC0087"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  <w:br/>
              <w:t xml:space="preserve">Срок службы 3~5 лет. </w:t>
            </w:r>
          </w:p>
        </w:tc>
      </w:tr>
      <w:tr w:rsidR="00E57AF4" w:rsidRPr="00AC0087" w14:paraId="5644A19C" w14:textId="77777777" w:rsidTr="001E6E8E">
        <w:tc>
          <w:tcPr>
            <w:tcW w:w="0" w:type="auto"/>
            <w:vMerge/>
            <w:tcBorders>
              <w:top w:val="single" w:sz="6" w:space="0" w:color="BAB9B9"/>
              <w:left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369B4BAE" w14:textId="77777777" w:rsidR="00E57AF4" w:rsidRPr="00AC0087" w:rsidRDefault="00E57AF4" w:rsidP="001E6E8E">
            <w:pPr>
              <w:spacing w:before="480" w:after="0" w:line="240" w:lineRule="atLeast"/>
              <w:rPr>
                <w:rFonts w:ascii="Arial" w:eastAsia="Times New Roman" w:hAnsi="Arial" w:cs="Arial"/>
                <w:color w:val="414141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bottom w:val="single" w:sz="6" w:space="0" w:color="BAB9B9"/>
            </w:tcBorders>
            <w:vAlign w:val="center"/>
            <w:hideMark/>
          </w:tcPr>
          <w:p w14:paraId="7EB3320A" w14:textId="77777777" w:rsidR="00E57AF4" w:rsidRPr="00AC0087" w:rsidRDefault="00E57AF4" w:rsidP="001E6E8E">
            <w:pPr>
              <w:spacing w:before="480"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bottom w:val="single" w:sz="6" w:space="0" w:color="BAB9B9"/>
            </w:tcBorders>
            <w:vAlign w:val="center"/>
            <w:hideMark/>
          </w:tcPr>
          <w:p w14:paraId="3B93B60D" w14:textId="77777777" w:rsidR="00E57AF4" w:rsidRPr="00AC0087" w:rsidRDefault="00E57AF4" w:rsidP="001E6E8E">
            <w:pPr>
              <w:spacing w:before="480"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bottom w:val="single" w:sz="6" w:space="0" w:color="BAB9B9"/>
            </w:tcBorders>
            <w:vAlign w:val="center"/>
            <w:hideMark/>
          </w:tcPr>
          <w:p w14:paraId="2CBBD37C" w14:textId="77777777" w:rsidR="00E57AF4" w:rsidRPr="00AC0087" w:rsidRDefault="00E57AF4" w:rsidP="001E6E8E">
            <w:pPr>
              <w:spacing w:before="480"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AB9B9"/>
              <w:bottom w:val="single" w:sz="6" w:space="0" w:color="BAB9B9"/>
              <w:right w:val="single" w:sz="6" w:space="0" w:color="BAB9B9"/>
            </w:tcBorders>
            <w:vAlign w:val="center"/>
            <w:hideMark/>
          </w:tcPr>
          <w:p w14:paraId="3CAD0FD1" w14:textId="77777777" w:rsidR="00E57AF4" w:rsidRPr="00AC0087" w:rsidRDefault="00E57AF4" w:rsidP="001E6E8E">
            <w:pPr>
              <w:spacing w:before="480"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D48C1A6" w14:textId="366A697A" w:rsidR="00DB0824" w:rsidRPr="00DB0824" w:rsidRDefault="00DB0824" w:rsidP="00DB0824">
      <w:pPr>
        <w:spacing w:line="300" w:lineRule="auto"/>
        <w:contextualSpacing/>
        <w:rPr>
          <w:rFonts w:ascii="Calibri" w:hAnsi="Calibri" w:cs="Calibri"/>
          <w:sz w:val="24"/>
          <w:szCs w:val="24"/>
        </w:rPr>
      </w:pPr>
    </w:p>
    <w:p w14:paraId="10AD659F" w14:textId="3A825216" w:rsidR="00DB0824" w:rsidRPr="00E57AF4" w:rsidRDefault="00DB0824" w:rsidP="00DB0824">
      <w:pPr>
        <w:spacing w:line="300" w:lineRule="auto"/>
        <w:contextualSpacing/>
        <w:rPr>
          <w:rFonts w:eastAsiaTheme="majorEastAsia" w:cstheme="majorBidi"/>
          <w:b/>
          <w:sz w:val="24"/>
          <w:szCs w:val="26"/>
        </w:rPr>
      </w:pPr>
    </w:p>
    <w:p w14:paraId="672032D7" w14:textId="77777777" w:rsidR="00DB0824" w:rsidRPr="00DB0824" w:rsidRDefault="00DB0824" w:rsidP="00DB0824">
      <w:pPr>
        <w:keepNext/>
        <w:keepLines/>
        <w:spacing w:before="40" w:after="0" w:line="300" w:lineRule="auto"/>
        <w:contextualSpacing/>
        <w:jc w:val="center"/>
        <w:outlineLvl w:val="1"/>
        <w:rPr>
          <w:rFonts w:eastAsiaTheme="majorEastAsia" w:cstheme="majorBidi"/>
          <w:b/>
          <w:sz w:val="24"/>
          <w:szCs w:val="26"/>
        </w:rPr>
      </w:pPr>
      <w:bookmarkStart w:id="35" w:name="_Toc10545355"/>
      <w:r w:rsidRPr="00DB0824">
        <w:rPr>
          <w:rFonts w:eastAsiaTheme="majorEastAsia" w:cstheme="majorBidi"/>
          <w:b/>
          <w:sz w:val="24"/>
          <w:szCs w:val="26"/>
        </w:rPr>
        <w:t>6.12 Сетевой фильтр на 6 розеток</w:t>
      </w:r>
      <w:bookmarkEnd w:id="35"/>
    </w:p>
    <w:p w14:paraId="594B5724" w14:textId="77777777" w:rsidR="00DB0824" w:rsidRPr="00DB0824" w:rsidRDefault="00DB0824" w:rsidP="00DB0824">
      <w:pPr>
        <w:spacing w:line="300" w:lineRule="auto"/>
        <w:contextualSpacing/>
      </w:pPr>
    </w:p>
    <w:p w14:paraId="3A5AF5A4" w14:textId="77777777" w:rsidR="00DB0824" w:rsidRPr="00DB0824" w:rsidRDefault="00DB0824" w:rsidP="00DB0824">
      <w:pPr>
        <w:spacing w:after="0" w:line="300" w:lineRule="auto"/>
        <w:ind w:firstLine="851"/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117208">
        <w:rPr>
          <w:rFonts w:ascii="Calibri" w:hAnsi="Calibri" w:cs="Calibri"/>
          <w:b/>
          <w:noProof/>
          <w:sz w:val="24"/>
          <w:szCs w:val="24"/>
          <w:lang w:eastAsia="ru-RU"/>
        </w:rPr>
        <w:drawing>
          <wp:inline distT="0" distB="0" distL="0" distR="0" wp14:anchorId="6A6C723C" wp14:editId="5D6767EC">
            <wp:extent cx="4935545" cy="3124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-112_big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831" cy="313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6E31" w14:textId="77777777" w:rsidR="00DB0824" w:rsidRPr="00DB0824" w:rsidRDefault="00DB0824" w:rsidP="00DB0824">
      <w:pPr>
        <w:spacing w:after="0" w:line="300" w:lineRule="auto"/>
        <w:ind w:firstLine="851"/>
        <w:contextualSpacing/>
        <w:jc w:val="center"/>
        <w:rPr>
          <w:rFonts w:ascii="Calibri" w:hAnsi="Calibri" w:cs="Calibri"/>
          <w:i/>
          <w:sz w:val="24"/>
          <w:szCs w:val="24"/>
        </w:rPr>
      </w:pPr>
      <w:r w:rsidRPr="00DB0824">
        <w:rPr>
          <w:rFonts w:ascii="Calibri" w:hAnsi="Calibri" w:cs="Calibri"/>
          <w:i/>
          <w:sz w:val="24"/>
          <w:szCs w:val="24"/>
        </w:rPr>
        <w:t>Рис. 21. Фильтр сетевой</w:t>
      </w:r>
      <w:r w:rsidRPr="00DB0824">
        <w:rPr>
          <w:rFonts w:ascii="Calibri" w:hAnsi="Calibri" w:cs="Calibri"/>
          <w:bCs/>
          <w:i/>
          <w:sz w:val="24"/>
          <w:szCs w:val="24"/>
          <w:lang w:bidi="ru-RU"/>
        </w:rPr>
        <w:t>, общий вид.</w:t>
      </w:r>
    </w:p>
    <w:p w14:paraId="492630EE" w14:textId="77777777" w:rsidR="00DB0824" w:rsidRPr="00DB0824" w:rsidRDefault="00DB0824" w:rsidP="00DB0824">
      <w:pPr>
        <w:spacing w:line="300" w:lineRule="auto"/>
        <w:contextualSpacing/>
      </w:pPr>
    </w:p>
    <w:p w14:paraId="59300036" w14:textId="77777777" w:rsidR="00DB0824" w:rsidRPr="00DB0824" w:rsidRDefault="00DB0824" w:rsidP="00DB0824">
      <w:pPr>
        <w:spacing w:after="0" w:line="300" w:lineRule="auto"/>
        <w:ind w:firstLine="851"/>
        <w:contextualSpacing/>
        <w:jc w:val="both"/>
        <w:rPr>
          <w:rFonts w:ascii="Calibri" w:hAnsi="Calibri" w:cs="Calibri"/>
          <w:sz w:val="24"/>
          <w:szCs w:val="24"/>
        </w:rPr>
      </w:pPr>
      <w:r w:rsidRPr="00DB0824">
        <w:rPr>
          <w:rFonts w:ascii="Calibri" w:hAnsi="Calibri" w:cs="Calibri"/>
          <w:sz w:val="24"/>
          <w:szCs w:val="24"/>
        </w:rPr>
        <w:t>Для удобной коммутации устройств внутри терминала используется фильтр сетевой на 6 розеток. Сетевой фильтр расположен в цепи электропитания после источника бесперебойного питания, выполнен из негорючего пластика, рассчитан на работу с максимальным током нагрузки 10 A, снабжён автоматическим восстанавливаемым предохранителем, имеет выключатель питания со световым индикатором.</w:t>
      </w:r>
    </w:p>
    <w:p w14:paraId="21850B15" w14:textId="77777777" w:rsidR="00DB0824" w:rsidRPr="00DB0824" w:rsidRDefault="00DB0824" w:rsidP="00DB0824">
      <w:pPr>
        <w:spacing w:line="300" w:lineRule="auto"/>
        <w:contextualSpacing/>
        <w:rPr>
          <w:rFonts w:eastAsiaTheme="majorEastAsia" w:cstheme="majorBidi"/>
          <w:b/>
          <w:sz w:val="24"/>
          <w:szCs w:val="26"/>
          <w:lang w:bidi="ru-RU"/>
        </w:rPr>
      </w:pPr>
    </w:p>
    <w:p w14:paraId="13A0AAB1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eastAsia="Arial" w:hAnsi="Calibri" w:cs="Calibri"/>
          <w:b/>
          <w:bCs/>
          <w:noProof/>
          <w:sz w:val="24"/>
          <w:szCs w:val="32"/>
          <w:lang w:eastAsia="ru-RU"/>
        </w:rPr>
      </w:pPr>
    </w:p>
    <w:p w14:paraId="15C10179" w14:textId="77777777" w:rsidR="00DB0824" w:rsidRPr="00DB0824" w:rsidRDefault="00DB0824" w:rsidP="00DB0824">
      <w:pPr>
        <w:spacing w:line="300" w:lineRule="auto"/>
        <w:ind w:firstLine="709"/>
        <w:contextualSpacing/>
        <w:jc w:val="both"/>
        <w:rPr>
          <w:rFonts w:ascii="Calibri" w:eastAsia="Arial" w:hAnsi="Calibri" w:cs="Calibri"/>
          <w:b/>
          <w:bCs/>
          <w:noProof/>
          <w:sz w:val="24"/>
          <w:szCs w:val="32"/>
          <w:lang w:eastAsia="ru-RU"/>
        </w:rPr>
      </w:pPr>
    </w:p>
    <w:sectPr w:rsidR="00DB0824" w:rsidRPr="00DB0824" w:rsidSect="00117208">
      <w:pgSz w:w="11906" w:h="16838"/>
      <w:pgMar w:top="1701" w:right="1134" w:bottom="1134" w:left="1134" w:header="709" w:footer="709" w:gutter="0"/>
      <w:pgNumType w:start="1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67E78" w14:textId="77777777" w:rsidR="008F2265" w:rsidRDefault="008F2265" w:rsidP="004C594F">
      <w:pPr>
        <w:spacing w:after="0" w:line="240" w:lineRule="auto"/>
      </w:pPr>
      <w:r>
        <w:separator/>
      </w:r>
    </w:p>
  </w:endnote>
  <w:endnote w:type="continuationSeparator" w:id="0">
    <w:p w14:paraId="1484F1BA" w14:textId="77777777" w:rsidR="008F2265" w:rsidRDefault="008F2265" w:rsidP="004C5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2843701"/>
      <w:docPartObj>
        <w:docPartGallery w:val="Page Numbers (Bottom of Page)"/>
        <w:docPartUnique/>
      </w:docPartObj>
    </w:sdtPr>
    <w:sdtContent>
      <w:p w14:paraId="0A6035E3" w14:textId="0B2D70F1" w:rsidR="00432BC1" w:rsidRDefault="00432BC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BDC">
          <w:rPr>
            <w:noProof/>
          </w:rPr>
          <w:t>1</w:t>
        </w:r>
        <w:r>
          <w:fldChar w:fldCharType="end"/>
        </w:r>
      </w:p>
    </w:sdtContent>
  </w:sdt>
  <w:p w14:paraId="700A304E" w14:textId="77777777" w:rsidR="00432BC1" w:rsidRDefault="00432BC1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0372719"/>
      <w:docPartObj>
        <w:docPartGallery w:val="Page Numbers (Bottom of Page)"/>
        <w:docPartUnique/>
      </w:docPartObj>
    </w:sdtPr>
    <w:sdtContent>
      <w:p w14:paraId="75F75F53" w14:textId="11566080" w:rsidR="00432BC1" w:rsidRDefault="00432BC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BDC">
          <w:rPr>
            <w:noProof/>
          </w:rPr>
          <w:t>0</w:t>
        </w:r>
        <w:r>
          <w:fldChar w:fldCharType="end"/>
        </w:r>
      </w:p>
    </w:sdtContent>
  </w:sdt>
  <w:p w14:paraId="2E10FA1A" w14:textId="77777777" w:rsidR="00432BC1" w:rsidRDefault="00432BC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62476" w14:textId="77777777" w:rsidR="008F2265" w:rsidRDefault="008F2265" w:rsidP="004C594F">
      <w:pPr>
        <w:spacing w:after="0" w:line="240" w:lineRule="auto"/>
      </w:pPr>
      <w:r>
        <w:separator/>
      </w:r>
    </w:p>
  </w:footnote>
  <w:footnote w:type="continuationSeparator" w:id="0">
    <w:p w14:paraId="1C638067" w14:textId="77777777" w:rsidR="008F2265" w:rsidRDefault="008F2265" w:rsidP="004C5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11683" w14:textId="77777777" w:rsidR="00432BC1" w:rsidRDefault="00432BC1">
    <w:pPr>
      <w:pStyle w:val="a3"/>
    </w:pPr>
    <w:r>
      <w:rPr>
        <w:noProof/>
        <w:lang w:eastAsia="ru-RU"/>
      </w:rPr>
      <w:drawing>
        <wp:inline distT="0" distB="0" distL="0" distR="0" wp14:anchorId="10B2361B" wp14:editId="1FD27616">
          <wp:extent cx="6114415" cy="559435"/>
          <wp:effectExtent l="0" t="0" r="635" b="0"/>
          <wp:docPr id="75" name="Рисунок 75" descr="F:\Users\Vinogradov\Desktop\Tit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F:\Users\Vinogradov\Desktop\Titu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BB7D5" w14:textId="77777777" w:rsidR="00432BC1" w:rsidRDefault="00432BC1" w:rsidP="004E40DC">
    <w:pPr>
      <w:pStyle w:val="a3"/>
      <w:tabs>
        <w:tab w:val="clear" w:pos="4677"/>
        <w:tab w:val="clear" w:pos="9355"/>
        <w:tab w:val="left" w:pos="7665"/>
      </w:tabs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8090062" wp14:editId="3C609A00">
          <wp:simplePos x="0" y="0"/>
          <wp:positionH relativeFrom="column">
            <wp:posOffset>13335</wp:posOffset>
          </wp:positionH>
          <wp:positionV relativeFrom="paragraph">
            <wp:posOffset>-116840</wp:posOffset>
          </wp:positionV>
          <wp:extent cx="6115050" cy="561975"/>
          <wp:effectExtent l="0" t="0" r="0" b="9525"/>
          <wp:wrapNone/>
          <wp:docPr id="76" name="Рисунок 76" descr="F:\Users\Vinogradov\Desktop\бланк-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F:\Users\Vinogradov\Desktop\бланк-02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AB9CD" w14:textId="77777777" w:rsidR="00432BC1" w:rsidRPr="009061FC" w:rsidRDefault="00432BC1" w:rsidP="00DB0824">
    <w:pPr>
      <w:tabs>
        <w:tab w:val="left" w:pos="930"/>
        <w:tab w:val="left" w:pos="3240"/>
      </w:tabs>
      <w:suppressAutoHyphens/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ru-RU"/>
      </w:rPr>
    </w:pPr>
    <w:r w:rsidRPr="009061FC">
      <w:rPr>
        <w:rFonts w:ascii="Times New Roman" w:eastAsia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9264" behindDoc="1" locked="0" layoutInCell="1" allowOverlap="1" wp14:anchorId="2176E85B" wp14:editId="69BCB084">
          <wp:simplePos x="0" y="0"/>
          <wp:positionH relativeFrom="column">
            <wp:posOffset>470535</wp:posOffset>
          </wp:positionH>
          <wp:positionV relativeFrom="paragraph">
            <wp:posOffset>-97790</wp:posOffset>
          </wp:positionV>
          <wp:extent cx="6115050" cy="561975"/>
          <wp:effectExtent l="0" t="0" r="0" b="9525"/>
          <wp:wrapNone/>
          <wp:docPr id="51" name="Рисунок 51" descr="F:\Users\Vinogradov\Desktop\бланк-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Users\Vinogradov\Desktop\бланк-02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61FC">
      <w:rPr>
        <w:rFonts w:ascii="Times New Roman" w:eastAsia="Times New Roman" w:hAnsi="Times New Roman" w:cs="Times New Roman"/>
        <w:noProof/>
        <w:sz w:val="24"/>
        <w:szCs w:val="24"/>
        <w:lang w:eastAsia="ru-RU"/>
      </w:rPr>
      <w:tab/>
    </w:r>
    <w:r>
      <w:rPr>
        <w:rFonts w:ascii="Times New Roman" w:eastAsia="Times New Roman" w:hAnsi="Times New Roman" w:cs="Times New Roman"/>
        <w:noProof/>
        <w:sz w:val="24"/>
        <w:szCs w:val="24"/>
        <w:lang w:eastAsia="ru-RU"/>
      </w:rPr>
      <w:tab/>
    </w:r>
  </w:p>
  <w:p w14:paraId="2D86CAFC" w14:textId="77777777" w:rsidR="00432BC1" w:rsidRDefault="00432BC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385F"/>
    <w:multiLevelType w:val="hybridMultilevel"/>
    <w:tmpl w:val="6EC62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E199B"/>
    <w:multiLevelType w:val="hybridMultilevel"/>
    <w:tmpl w:val="125A4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179E0"/>
    <w:multiLevelType w:val="multilevel"/>
    <w:tmpl w:val="3A44A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8430182"/>
    <w:multiLevelType w:val="multilevel"/>
    <w:tmpl w:val="0F4078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B03C59"/>
    <w:multiLevelType w:val="hybridMultilevel"/>
    <w:tmpl w:val="A1FE16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7527A5"/>
    <w:multiLevelType w:val="multilevel"/>
    <w:tmpl w:val="4B7659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4325C6A"/>
    <w:multiLevelType w:val="multilevel"/>
    <w:tmpl w:val="7F6A78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901083"/>
    <w:multiLevelType w:val="hybridMultilevel"/>
    <w:tmpl w:val="591E2E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57DDA"/>
    <w:multiLevelType w:val="multilevel"/>
    <w:tmpl w:val="7DE08F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AD0C79"/>
    <w:multiLevelType w:val="hybridMultilevel"/>
    <w:tmpl w:val="A614F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A94CD8"/>
    <w:multiLevelType w:val="hybridMultilevel"/>
    <w:tmpl w:val="63E0F5F6"/>
    <w:lvl w:ilvl="0" w:tplc="04190005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195813"/>
    <w:multiLevelType w:val="multilevel"/>
    <w:tmpl w:val="3746E5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5456850"/>
    <w:multiLevelType w:val="multilevel"/>
    <w:tmpl w:val="6C5C93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F42194"/>
    <w:multiLevelType w:val="hybridMultilevel"/>
    <w:tmpl w:val="B77805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43F9C"/>
    <w:multiLevelType w:val="hybridMultilevel"/>
    <w:tmpl w:val="1A34AF3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B4C06E2"/>
    <w:multiLevelType w:val="hybridMultilevel"/>
    <w:tmpl w:val="8C260E50"/>
    <w:lvl w:ilvl="0" w:tplc="ECAE50C4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F68E44F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EF6FF8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186A5B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59CAB6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A785BB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3AE20A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006C82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850A96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F4B576A"/>
    <w:multiLevelType w:val="hybridMultilevel"/>
    <w:tmpl w:val="2A52DFF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401703B6"/>
    <w:multiLevelType w:val="hybridMultilevel"/>
    <w:tmpl w:val="F91EB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957E9"/>
    <w:multiLevelType w:val="hybridMultilevel"/>
    <w:tmpl w:val="B3CC2E2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44946"/>
    <w:multiLevelType w:val="multilevel"/>
    <w:tmpl w:val="80A833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D239B7"/>
    <w:multiLevelType w:val="hybridMultilevel"/>
    <w:tmpl w:val="3FEEE6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4691601"/>
    <w:multiLevelType w:val="hybridMultilevel"/>
    <w:tmpl w:val="3FEEE6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997333"/>
    <w:multiLevelType w:val="hybridMultilevel"/>
    <w:tmpl w:val="5A7A73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82767"/>
    <w:multiLevelType w:val="hybridMultilevel"/>
    <w:tmpl w:val="87B6EC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C971CEA"/>
    <w:multiLevelType w:val="hybridMultilevel"/>
    <w:tmpl w:val="D5B8AB68"/>
    <w:lvl w:ilvl="0" w:tplc="D6BA1FE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36BC144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974D21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251F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7E63B5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252138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EFA23C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BF878F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3B612E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3776839"/>
    <w:multiLevelType w:val="hybridMultilevel"/>
    <w:tmpl w:val="29F4C6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817BE2"/>
    <w:multiLevelType w:val="hybridMultilevel"/>
    <w:tmpl w:val="D090C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6628F"/>
    <w:multiLevelType w:val="multilevel"/>
    <w:tmpl w:val="CAE406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003C69"/>
    <w:multiLevelType w:val="hybridMultilevel"/>
    <w:tmpl w:val="9F6EAB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C2C7149"/>
    <w:multiLevelType w:val="multilevel"/>
    <w:tmpl w:val="BCC42F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300132"/>
    <w:multiLevelType w:val="hybridMultilevel"/>
    <w:tmpl w:val="0A92F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0"/>
  </w:num>
  <w:num w:numId="4">
    <w:abstractNumId w:val="11"/>
  </w:num>
  <w:num w:numId="5">
    <w:abstractNumId w:val="18"/>
  </w:num>
  <w:num w:numId="6">
    <w:abstractNumId w:val="0"/>
  </w:num>
  <w:num w:numId="7">
    <w:abstractNumId w:val="23"/>
  </w:num>
  <w:num w:numId="8">
    <w:abstractNumId w:val="4"/>
  </w:num>
  <w:num w:numId="9">
    <w:abstractNumId w:val="17"/>
  </w:num>
  <w:num w:numId="10">
    <w:abstractNumId w:val="28"/>
  </w:num>
  <w:num w:numId="11">
    <w:abstractNumId w:val="20"/>
  </w:num>
  <w:num w:numId="12">
    <w:abstractNumId w:val="21"/>
  </w:num>
  <w:num w:numId="13">
    <w:abstractNumId w:val="27"/>
  </w:num>
  <w:num w:numId="14">
    <w:abstractNumId w:val="1"/>
  </w:num>
  <w:num w:numId="15">
    <w:abstractNumId w:val="10"/>
  </w:num>
  <w:num w:numId="16">
    <w:abstractNumId w:val="2"/>
  </w:num>
  <w:num w:numId="17">
    <w:abstractNumId w:val="15"/>
  </w:num>
  <w:num w:numId="18">
    <w:abstractNumId w:val="24"/>
  </w:num>
  <w:num w:numId="19">
    <w:abstractNumId w:val="8"/>
  </w:num>
  <w:num w:numId="20">
    <w:abstractNumId w:val="29"/>
  </w:num>
  <w:num w:numId="21">
    <w:abstractNumId w:val="26"/>
  </w:num>
  <w:num w:numId="22">
    <w:abstractNumId w:val="16"/>
  </w:num>
  <w:num w:numId="23">
    <w:abstractNumId w:val="3"/>
  </w:num>
  <w:num w:numId="24">
    <w:abstractNumId w:val="12"/>
  </w:num>
  <w:num w:numId="25">
    <w:abstractNumId w:val="25"/>
  </w:num>
  <w:num w:numId="26">
    <w:abstractNumId w:val="19"/>
  </w:num>
  <w:num w:numId="27">
    <w:abstractNumId w:val="22"/>
  </w:num>
  <w:num w:numId="28">
    <w:abstractNumId w:val="7"/>
  </w:num>
  <w:num w:numId="29">
    <w:abstractNumId w:val="13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726"/>
    <w:rsid w:val="00014306"/>
    <w:rsid w:val="000547E3"/>
    <w:rsid w:val="00066446"/>
    <w:rsid w:val="000731BC"/>
    <w:rsid w:val="00073477"/>
    <w:rsid w:val="00090418"/>
    <w:rsid w:val="0009610D"/>
    <w:rsid w:val="000B1F37"/>
    <w:rsid w:val="000B2DC7"/>
    <w:rsid w:val="000B435C"/>
    <w:rsid w:val="000D0A47"/>
    <w:rsid w:val="000D27D8"/>
    <w:rsid w:val="000D5626"/>
    <w:rsid w:val="000D5676"/>
    <w:rsid w:val="000E0EBD"/>
    <w:rsid w:val="000E37F8"/>
    <w:rsid w:val="000E4BD0"/>
    <w:rsid w:val="00107B7E"/>
    <w:rsid w:val="00117208"/>
    <w:rsid w:val="00186DA5"/>
    <w:rsid w:val="001E6E8E"/>
    <w:rsid w:val="00203AE3"/>
    <w:rsid w:val="00205778"/>
    <w:rsid w:val="0021000F"/>
    <w:rsid w:val="00213945"/>
    <w:rsid w:val="00216BE5"/>
    <w:rsid w:val="00230958"/>
    <w:rsid w:val="002427C4"/>
    <w:rsid w:val="00251A4C"/>
    <w:rsid w:val="002641F9"/>
    <w:rsid w:val="00291E30"/>
    <w:rsid w:val="002B179A"/>
    <w:rsid w:val="002C19FF"/>
    <w:rsid w:val="002D5D52"/>
    <w:rsid w:val="002D6FE8"/>
    <w:rsid w:val="002E1160"/>
    <w:rsid w:val="00306AA0"/>
    <w:rsid w:val="003073FB"/>
    <w:rsid w:val="0031764B"/>
    <w:rsid w:val="00325A4B"/>
    <w:rsid w:val="00335FE2"/>
    <w:rsid w:val="00336242"/>
    <w:rsid w:val="00337FE8"/>
    <w:rsid w:val="003576D7"/>
    <w:rsid w:val="00366B92"/>
    <w:rsid w:val="00380FE9"/>
    <w:rsid w:val="003A1BFA"/>
    <w:rsid w:val="003C4C62"/>
    <w:rsid w:val="003D1868"/>
    <w:rsid w:val="003D6F89"/>
    <w:rsid w:val="004004E0"/>
    <w:rsid w:val="00432BC1"/>
    <w:rsid w:val="004433B5"/>
    <w:rsid w:val="00451D00"/>
    <w:rsid w:val="004820BA"/>
    <w:rsid w:val="004A49B8"/>
    <w:rsid w:val="004C594F"/>
    <w:rsid w:val="004C7BDC"/>
    <w:rsid w:val="004D323F"/>
    <w:rsid w:val="004E3781"/>
    <w:rsid w:val="004E40DC"/>
    <w:rsid w:val="004F464B"/>
    <w:rsid w:val="004F55CA"/>
    <w:rsid w:val="0050403E"/>
    <w:rsid w:val="00527171"/>
    <w:rsid w:val="005335C6"/>
    <w:rsid w:val="00544E66"/>
    <w:rsid w:val="00556B38"/>
    <w:rsid w:val="00560FA7"/>
    <w:rsid w:val="00577B6A"/>
    <w:rsid w:val="00594FEE"/>
    <w:rsid w:val="005C5B3F"/>
    <w:rsid w:val="005C7600"/>
    <w:rsid w:val="005D15B7"/>
    <w:rsid w:val="005D1C7D"/>
    <w:rsid w:val="005D4C6D"/>
    <w:rsid w:val="005E3A16"/>
    <w:rsid w:val="00601738"/>
    <w:rsid w:val="00603F2A"/>
    <w:rsid w:val="0065089E"/>
    <w:rsid w:val="00654726"/>
    <w:rsid w:val="00657FEC"/>
    <w:rsid w:val="00665CE8"/>
    <w:rsid w:val="00666A03"/>
    <w:rsid w:val="00685B17"/>
    <w:rsid w:val="00685CC4"/>
    <w:rsid w:val="006873A2"/>
    <w:rsid w:val="00691617"/>
    <w:rsid w:val="006F27B7"/>
    <w:rsid w:val="00713623"/>
    <w:rsid w:val="00744FB7"/>
    <w:rsid w:val="007610D8"/>
    <w:rsid w:val="007A0F96"/>
    <w:rsid w:val="007B65B3"/>
    <w:rsid w:val="007D1D20"/>
    <w:rsid w:val="007D2ACC"/>
    <w:rsid w:val="007E6ED9"/>
    <w:rsid w:val="007E7CC5"/>
    <w:rsid w:val="00806AA7"/>
    <w:rsid w:val="00812A9E"/>
    <w:rsid w:val="0081348F"/>
    <w:rsid w:val="008172F5"/>
    <w:rsid w:val="00835E95"/>
    <w:rsid w:val="00844092"/>
    <w:rsid w:val="00862239"/>
    <w:rsid w:val="008705CF"/>
    <w:rsid w:val="00874042"/>
    <w:rsid w:val="008778F6"/>
    <w:rsid w:val="00884159"/>
    <w:rsid w:val="00893E76"/>
    <w:rsid w:val="008B1FD7"/>
    <w:rsid w:val="008F2265"/>
    <w:rsid w:val="00912BF7"/>
    <w:rsid w:val="00921B0A"/>
    <w:rsid w:val="00923ABA"/>
    <w:rsid w:val="00972468"/>
    <w:rsid w:val="009732BE"/>
    <w:rsid w:val="0097546B"/>
    <w:rsid w:val="00975D47"/>
    <w:rsid w:val="00990C55"/>
    <w:rsid w:val="009960D4"/>
    <w:rsid w:val="00997162"/>
    <w:rsid w:val="009B5D63"/>
    <w:rsid w:val="009C0557"/>
    <w:rsid w:val="009D5BB0"/>
    <w:rsid w:val="009E20C7"/>
    <w:rsid w:val="00A21AC1"/>
    <w:rsid w:val="00A30700"/>
    <w:rsid w:val="00A37EB1"/>
    <w:rsid w:val="00A54A07"/>
    <w:rsid w:val="00A571C5"/>
    <w:rsid w:val="00A94AF7"/>
    <w:rsid w:val="00A95BC9"/>
    <w:rsid w:val="00AC1F99"/>
    <w:rsid w:val="00AC4F65"/>
    <w:rsid w:val="00AE65AC"/>
    <w:rsid w:val="00AF790C"/>
    <w:rsid w:val="00B2409A"/>
    <w:rsid w:val="00B27287"/>
    <w:rsid w:val="00B342E2"/>
    <w:rsid w:val="00B55D5F"/>
    <w:rsid w:val="00B55DC7"/>
    <w:rsid w:val="00B564E6"/>
    <w:rsid w:val="00B61113"/>
    <w:rsid w:val="00B7524B"/>
    <w:rsid w:val="00BA7EE9"/>
    <w:rsid w:val="00BB310E"/>
    <w:rsid w:val="00BB60CF"/>
    <w:rsid w:val="00BC2249"/>
    <w:rsid w:val="00BC5E47"/>
    <w:rsid w:val="00BD0E9D"/>
    <w:rsid w:val="00BD6F0B"/>
    <w:rsid w:val="00BE095C"/>
    <w:rsid w:val="00C11320"/>
    <w:rsid w:val="00C36415"/>
    <w:rsid w:val="00C41DFC"/>
    <w:rsid w:val="00C4322E"/>
    <w:rsid w:val="00C44E68"/>
    <w:rsid w:val="00C529D0"/>
    <w:rsid w:val="00C62316"/>
    <w:rsid w:val="00C809D8"/>
    <w:rsid w:val="00C85CEB"/>
    <w:rsid w:val="00CB6511"/>
    <w:rsid w:val="00CC37EF"/>
    <w:rsid w:val="00CE1DC6"/>
    <w:rsid w:val="00D12337"/>
    <w:rsid w:val="00D3718C"/>
    <w:rsid w:val="00D518B6"/>
    <w:rsid w:val="00D63B17"/>
    <w:rsid w:val="00D81ABA"/>
    <w:rsid w:val="00D85C62"/>
    <w:rsid w:val="00D875B7"/>
    <w:rsid w:val="00D953B3"/>
    <w:rsid w:val="00D97E77"/>
    <w:rsid w:val="00DB0824"/>
    <w:rsid w:val="00DC7C31"/>
    <w:rsid w:val="00E26B5B"/>
    <w:rsid w:val="00E36AFC"/>
    <w:rsid w:val="00E36EC6"/>
    <w:rsid w:val="00E57AF4"/>
    <w:rsid w:val="00E61221"/>
    <w:rsid w:val="00E71FFD"/>
    <w:rsid w:val="00E76967"/>
    <w:rsid w:val="00E95267"/>
    <w:rsid w:val="00EA4BF8"/>
    <w:rsid w:val="00EE3DBD"/>
    <w:rsid w:val="00F01664"/>
    <w:rsid w:val="00F45CAB"/>
    <w:rsid w:val="00F61A52"/>
    <w:rsid w:val="00F62794"/>
    <w:rsid w:val="00F72CD0"/>
    <w:rsid w:val="00F91805"/>
    <w:rsid w:val="00FA2298"/>
    <w:rsid w:val="00FA7719"/>
    <w:rsid w:val="00FB2F7A"/>
    <w:rsid w:val="00FB5EDE"/>
    <w:rsid w:val="00FD277C"/>
    <w:rsid w:val="00FE4004"/>
    <w:rsid w:val="00FF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314D6E"/>
  <w15:docId w15:val="{03A6C0F6-CB00-401F-8076-685B9E68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446"/>
  </w:style>
  <w:style w:type="paragraph" w:styleId="1">
    <w:name w:val="heading 1"/>
    <w:basedOn w:val="a"/>
    <w:next w:val="a"/>
    <w:link w:val="10"/>
    <w:uiPriority w:val="9"/>
    <w:qFormat/>
    <w:rsid w:val="00DB08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B08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08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08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594F"/>
  </w:style>
  <w:style w:type="paragraph" w:styleId="a5">
    <w:name w:val="annotation text"/>
    <w:basedOn w:val="a"/>
    <w:link w:val="a6"/>
    <w:uiPriority w:val="99"/>
    <w:unhideWhenUsed/>
    <w:rsid w:val="004C594F"/>
    <w:pPr>
      <w:suppressAutoHyphens/>
      <w:spacing w:after="28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6">
    <w:name w:val="Текст примечания Знак"/>
    <w:basedOn w:val="a0"/>
    <w:link w:val="a5"/>
    <w:uiPriority w:val="99"/>
    <w:rsid w:val="004C594F"/>
    <w:rPr>
      <w:rFonts w:ascii="Calibri" w:eastAsia="Times New Roman" w:hAnsi="Calibri" w:cs="Calibri"/>
      <w:sz w:val="20"/>
      <w:szCs w:val="20"/>
      <w:lang w:eastAsia="ar-SA"/>
    </w:rPr>
  </w:style>
  <w:style w:type="character" w:styleId="a7">
    <w:name w:val="annotation reference"/>
    <w:uiPriority w:val="99"/>
    <w:semiHidden/>
    <w:unhideWhenUsed/>
    <w:rsid w:val="004C594F"/>
    <w:rPr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4C594F"/>
    <w:pPr>
      <w:suppressAutoHyphens/>
      <w:spacing w:after="28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9">
    <w:name w:val="Текст сноски Знак"/>
    <w:basedOn w:val="a0"/>
    <w:link w:val="a8"/>
    <w:uiPriority w:val="99"/>
    <w:semiHidden/>
    <w:rsid w:val="004C594F"/>
    <w:rPr>
      <w:rFonts w:ascii="Calibri" w:eastAsia="Times New Roman" w:hAnsi="Calibri" w:cs="Calibri"/>
      <w:sz w:val="20"/>
      <w:szCs w:val="20"/>
      <w:lang w:eastAsia="ar-SA"/>
    </w:rPr>
  </w:style>
  <w:style w:type="character" w:styleId="aa">
    <w:name w:val="footnote reference"/>
    <w:uiPriority w:val="99"/>
    <w:semiHidden/>
    <w:unhideWhenUsed/>
    <w:rsid w:val="004C594F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4C5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594F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E4BD0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D8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81ABA"/>
  </w:style>
  <w:style w:type="paragraph" w:styleId="af0">
    <w:name w:val="Body Text"/>
    <w:basedOn w:val="a"/>
    <w:link w:val="af1"/>
    <w:uiPriority w:val="99"/>
    <w:rsid w:val="004E40DC"/>
    <w:pPr>
      <w:spacing w:after="0" w:line="240" w:lineRule="auto"/>
      <w:ind w:right="-476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af1">
    <w:name w:val="Основной текст Знак"/>
    <w:basedOn w:val="a0"/>
    <w:link w:val="af0"/>
    <w:uiPriority w:val="99"/>
    <w:rsid w:val="004E40D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f2">
    <w:name w:val="annotation subject"/>
    <w:basedOn w:val="a5"/>
    <w:next w:val="a5"/>
    <w:link w:val="af3"/>
    <w:uiPriority w:val="99"/>
    <w:semiHidden/>
    <w:unhideWhenUsed/>
    <w:rsid w:val="00BB60CF"/>
    <w:pPr>
      <w:suppressAutoHyphens w:val="0"/>
      <w:spacing w:after="200" w:line="240" w:lineRule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3">
    <w:name w:val="Тема примечания Знак"/>
    <w:basedOn w:val="a6"/>
    <w:link w:val="af2"/>
    <w:uiPriority w:val="99"/>
    <w:semiHidden/>
    <w:rsid w:val="00BB60CF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styleId="af4">
    <w:name w:val="Revision"/>
    <w:hidden/>
    <w:uiPriority w:val="99"/>
    <w:semiHidden/>
    <w:rsid w:val="00BB60CF"/>
    <w:pPr>
      <w:spacing w:after="0" w:line="240" w:lineRule="auto"/>
    </w:pPr>
  </w:style>
  <w:style w:type="paragraph" w:styleId="af5">
    <w:name w:val="No Spacing"/>
    <w:uiPriority w:val="1"/>
    <w:qFormat/>
    <w:rsid w:val="000B435C"/>
    <w:pPr>
      <w:spacing w:after="0" w:line="240" w:lineRule="auto"/>
    </w:pPr>
  </w:style>
  <w:style w:type="table" w:styleId="af6">
    <w:name w:val="Table Grid"/>
    <w:basedOn w:val="a1"/>
    <w:uiPriority w:val="59"/>
    <w:rsid w:val="00C43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B08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B08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B082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B082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1">
    <w:name w:val="Нет списка1"/>
    <w:next w:val="a2"/>
    <w:uiPriority w:val="99"/>
    <w:semiHidden/>
    <w:unhideWhenUsed/>
    <w:rsid w:val="00DB0824"/>
  </w:style>
  <w:style w:type="character" w:customStyle="1" w:styleId="31">
    <w:name w:val="Основной текст (3)_"/>
    <w:basedOn w:val="a0"/>
    <w:link w:val="32"/>
    <w:rsid w:val="00DB0824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B0824"/>
    <w:pPr>
      <w:widowControl w:val="0"/>
      <w:shd w:val="clear" w:color="auto" w:fill="FFFFFF"/>
      <w:spacing w:after="360" w:line="422" w:lineRule="exact"/>
      <w:jc w:val="center"/>
    </w:pPr>
    <w:rPr>
      <w:rFonts w:ascii="Arial" w:eastAsia="Arial" w:hAnsi="Arial" w:cs="Arial"/>
      <w:b/>
      <w:bCs/>
      <w:sz w:val="32"/>
      <w:szCs w:val="32"/>
    </w:rPr>
  </w:style>
  <w:style w:type="character" w:customStyle="1" w:styleId="6Exact">
    <w:name w:val="Основной текст (6) Exact"/>
    <w:basedOn w:val="a0"/>
    <w:link w:val="6"/>
    <w:rsid w:val="00DB0824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6Exact0">
    <w:name w:val="Основной текст (6) + Полужирный Exact"/>
    <w:basedOn w:val="6Exact"/>
    <w:rsid w:val="00DB0824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1">
    <w:name w:val="Заголовок №2_"/>
    <w:basedOn w:val="a0"/>
    <w:link w:val="22"/>
    <w:rsid w:val="00DB0824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DB0824"/>
    <w:rPr>
      <w:rFonts w:ascii="Arial" w:eastAsia="Arial" w:hAnsi="Arial" w:cs="Arial"/>
      <w:shd w:val="clear" w:color="auto" w:fill="FFFFFF"/>
    </w:rPr>
  </w:style>
  <w:style w:type="paragraph" w:customStyle="1" w:styleId="6">
    <w:name w:val="Основной текст (6)"/>
    <w:basedOn w:val="a"/>
    <w:link w:val="6Exact"/>
    <w:rsid w:val="00DB082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24">
    <w:name w:val="Основной текст (2)"/>
    <w:basedOn w:val="a"/>
    <w:link w:val="23"/>
    <w:rsid w:val="00DB0824"/>
    <w:pPr>
      <w:widowControl w:val="0"/>
      <w:shd w:val="clear" w:color="auto" w:fill="FFFFFF"/>
      <w:spacing w:before="300" w:after="180" w:line="288" w:lineRule="exact"/>
      <w:ind w:hanging="400"/>
      <w:jc w:val="both"/>
    </w:pPr>
    <w:rPr>
      <w:rFonts w:ascii="Arial" w:eastAsia="Arial" w:hAnsi="Arial" w:cs="Arial"/>
    </w:rPr>
  </w:style>
  <w:style w:type="paragraph" w:customStyle="1" w:styleId="22">
    <w:name w:val="Заголовок №2"/>
    <w:basedOn w:val="a"/>
    <w:link w:val="21"/>
    <w:rsid w:val="00DB0824"/>
    <w:pPr>
      <w:widowControl w:val="0"/>
      <w:shd w:val="clear" w:color="auto" w:fill="FFFFFF"/>
      <w:spacing w:after="300" w:line="0" w:lineRule="atLeast"/>
      <w:jc w:val="both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Default">
    <w:name w:val="Default"/>
    <w:rsid w:val="00DB08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B0824"/>
  </w:style>
  <w:style w:type="paragraph" w:styleId="af7">
    <w:name w:val="Normal (Web)"/>
    <w:basedOn w:val="a"/>
    <w:uiPriority w:val="99"/>
    <w:semiHidden/>
    <w:unhideWhenUsed/>
    <w:rsid w:val="00DB0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DB0824"/>
    <w:rPr>
      <w:b/>
      <w:bCs/>
    </w:rPr>
  </w:style>
  <w:style w:type="character" w:styleId="af9">
    <w:name w:val="Hyperlink"/>
    <w:basedOn w:val="a0"/>
    <w:uiPriority w:val="99"/>
    <w:unhideWhenUsed/>
    <w:rsid w:val="00DB0824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f6"/>
    <w:uiPriority w:val="59"/>
    <w:rsid w:val="00DB0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OC Heading"/>
    <w:basedOn w:val="1"/>
    <w:next w:val="a"/>
    <w:uiPriority w:val="39"/>
    <w:unhideWhenUsed/>
    <w:qFormat/>
    <w:rsid w:val="00DB0824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5">
    <w:name w:val="toc 2"/>
    <w:basedOn w:val="a"/>
    <w:next w:val="a"/>
    <w:autoRedefine/>
    <w:uiPriority w:val="39"/>
    <w:unhideWhenUsed/>
    <w:rsid w:val="00DB0824"/>
    <w:pPr>
      <w:tabs>
        <w:tab w:val="right" w:leader="dot" w:pos="10337"/>
      </w:tabs>
      <w:spacing w:after="100" w:line="360" w:lineRule="auto"/>
      <w:ind w:left="709"/>
      <w:contextualSpacing/>
    </w:pPr>
  </w:style>
  <w:style w:type="paragraph" w:styleId="33">
    <w:name w:val="toc 3"/>
    <w:basedOn w:val="a"/>
    <w:next w:val="a"/>
    <w:autoRedefine/>
    <w:uiPriority w:val="39"/>
    <w:unhideWhenUsed/>
    <w:rsid w:val="00DB0824"/>
    <w:pPr>
      <w:spacing w:after="100"/>
      <w:ind w:left="440"/>
    </w:pPr>
  </w:style>
  <w:style w:type="paragraph" w:styleId="13">
    <w:name w:val="toc 1"/>
    <w:basedOn w:val="a"/>
    <w:next w:val="a"/>
    <w:autoRedefine/>
    <w:uiPriority w:val="39"/>
    <w:unhideWhenUsed/>
    <w:rsid w:val="00DB0824"/>
    <w:pPr>
      <w:spacing w:after="100" w:line="259" w:lineRule="auto"/>
    </w:pPr>
    <w:rPr>
      <w:rFonts w:eastAsiaTheme="minorEastAsia" w:cs="Times New Roman"/>
      <w:lang w:eastAsia="ru-RU"/>
    </w:rPr>
  </w:style>
  <w:style w:type="table" w:customStyle="1" w:styleId="51">
    <w:name w:val="Таблица простая 51"/>
    <w:basedOn w:val="a1"/>
    <w:uiPriority w:val="45"/>
    <w:rsid w:val="00DB082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st">
    <w:name w:val="st"/>
    <w:basedOn w:val="a0"/>
    <w:rsid w:val="00DB0824"/>
  </w:style>
  <w:style w:type="character" w:customStyle="1" w:styleId="right">
    <w:name w:val="right"/>
    <w:basedOn w:val="a0"/>
    <w:rsid w:val="00DB0824"/>
  </w:style>
  <w:style w:type="paragraph" w:customStyle="1" w:styleId="greentext">
    <w:name w:val="green_text"/>
    <w:basedOn w:val="a"/>
    <w:rsid w:val="00DB0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DB0824"/>
  </w:style>
  <w:style w:type="character" w:styleId="afb">
    <w:name w:val="Emphasis"/>
    <w:basedOn w:val="a0"/>
    <w:uiPriority w:val="20"/>
    <w:qFormat/>
    <w:rsid w:val="00DB0824"/>
    <w:rPr>
      <w:i/>
      <w:iCs/>
    </w:rPr>
  </w:style>
  <w:style w:type="table" w:customStyle="1" w:styleId="210">
    <w:name w:val="Таблица простая 21"/>
    <w:basedOn w:val="a1"/>
    <w:uiPriority w:val="42"/>
    <w:rsid w:val="00DB08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gt-card-ttl-txt">
    <w:name w:val="gt-card-ttl-txt"/>
    <w:rsid w:val="00DB0824"/>
  </w:style>
  <w:style w:type="character" w:customStyle="1" w:styleId="FontStyle39">
    <w:name w:val="Font Style39"/>
    <w:uiPriority w:val="99"/>
    <w:rsid w:val="00DB0824"/>
    <w:rPr>
      <w:rFonts w:ascii="Arial" w:hAnsi="Arial" w:cs="Arial"/>
      <w:b/>
      <w:bCs/>
      <w:color w:val="000000"/>
      <w:sz w:val="20"/>
      <w:szCs w:val="20"/>
    </w:rPr>
  </w:style>
  <w:style w:type="paragraph" w:customStyle="1" w:styleId="Style20">
    <w:name w:val="Style20"/>
    <w:basedOn w:val="a"/>
    <w:uiPriority w:val="99"/>
    <w:rsid w:val="00DB08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rrs">
    <w:name w:val="r_rs"/>
    <w:rsid w:val="00DB0824"/>
  </w:style>
  <w:style w:type="character" w:customStyle="1" w:styleId="hps">
    <w:name w:val="hps"/>
    <w:rsid w:val="00DB0824"/>
  </w:style>
  <w:style w:type="paragraph" w:customStyle="1" w:styleId="Style19">
    <w:name w:val="Style19"/>
    <w:basedOn w:val="a"/>
    <w:uiPriority w:val="99"/>
    <w:rsid w:val="00DB08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4">
    <w:name w:val="Font Style34"/>
    <w:uiPriority w:val="99"/>
    <w:rsid w:val="00DB0824"/>
    <w:rPr>
      <w:rFonts w:ascii="Arial" w:hAnsi="Arial" w:cs="Arial"/>
      <w:b/>
      <w:bCs/>
      <w:i/>
      <w:iCs/>
      <w:color w:val="000000"/>
      <w:sz w:val="20"/>
      <w:szCs w:val="20"/>
    </w:rPr>
  </w:style>
  <w:style w:type="character" w:customStyle="1" w:styleId="FontStyle33">
    <w:name w:val="Font Style33"/>
    <w:uiPriority w:val="99"/>
    <w:rsid w:val="00DB0824"/>
    <w:rPr>
      <w:rFonts w:ascii="Arial" w:hAnsi="Arial" w:cs="Arial"/>
      <w:b/>
      <w:bCs/>
      <w:color w:val="000000"/>
      <w:sz w:val="112"/>
      <w:szCs w:val="1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://images.pcm.ru/792/792817/792817_v81_b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DCBD4-8CCE-40E5-9C46-5F74746EC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31</Pages>
  <Words>4232</Words>
  <Characters>24123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Денисов Константин Валерьевич</cp:lastModifiedBy>
  <cp:revision>3</cp:revision>
  <cp:lastPrinted>2019-06-18T13:23:00Z</cp:lastPrinted>
  <dcterms:created xsi:type="dcterms:W3CDTF">2019-07-16T12:38:00Z</dcterms:created>
  <dcterms:modified xsi:type="dcterms:W3CDTF">2019-07-16T14:55:00Z</dcterms:modified>
</cp:coreProperties>
</file>